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82" w:rsidRPr="00C970C7" w:rsidRDefault="00DA5882" w:rsidP="00DA5882">
      <w:pPr>
        <w:jc w:val="center"/>
        <w:rPr>
          <w:b/>
          <w:sz w:val="32"/>
          <w:szCs w:val="32"/>
        </w:rPr>
      </w:pPr>
      <w:bookmarkStart w:id="0" w:name="_GoBack"/>
      <w:bookmarkEnd w:id="0"/>
    </w:p>
    <w:p w:rsidR="00DA5882" w:rsidRDefault="00DA5882"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Default="004F7837" w:rsidP="00DA5882">
      <w:pPr>
        <w:jc w:val="center"/>
        <w:rPr>
          <w:b/>
          <w:sz w:val="32"/>
          <w:szCs w:val="32"/>
        </w:rPr>
      </w:pPr>
    </w:p>
    <w:p w:rsidR="004F7837" w:rsidRPr="00C970C7" w:rsidRDefault="004F7837" w:rsidP="00DA5882">
      <w:pPr>
        <w:jc w:val="center"/>
        <w:rPr>
          <w:b/>
          <w:sz w:val="32"/>
          <w:szCs w:val="32"/>
        </w:rPr>
      </w:pPr>
    </w:p>
    <w:p w:rsidR="00DA5882" w:rsidRDefault="00B83A9C" w:rsidP="0097600B">
      <w:pPr>
        <w:jc w:val="center"/>
        <w:outlineLvl w:val="0"/>
        <w:rPr>
          <w:b/>
          <w:sz w:val="40"/>
          <w:szCs w:val="40"/>
        </w:rPr>
      </w:pPr>
      <w:r w:rsidRPr="00B83A9C">
        <w:rPr>
          <w:b/>
          <w:sz w:val="40"/>
          <w:szCs w:val="40"/>
        </w:rPr>
        <w:t>SYSTEMS ENGINEERING PLAN</w:t>
      </w:r>
      <w:r w:rsidR="008F615D">
        <w:rPr>
          <w:b/>
          <w:sz w:val="40"/>
          <w:szCs w:val="40"/>
        </w:rPr>
        <w:t xml:space="preserve"> (SEP)</w:t>
      </w:r>
    </w:p>
    <w:p w:rsidR="00530B0E" w:rsidRPr="00E95A70" w:rsidRDefault="00530B0E" w:rsidP="0097600B">
      <w:pPr>
        <w:jc w:val="center"/>
        <w:outlineLvl w:val="0"/>
        <w:rPr>
          <w:b/>
          <w:sz w:val="40"/>
          <w:szCs w:val="40"/>
        </w:rPr>
      </w:pPr>
      <w:r>
        <w:rPr>
          <w:b/>
          <w:sz w:val="40"/>
          <w:szCs w:val="40"/>
        </w:rPr>
        <w:t>OUTLINE</w:t>
      </w:r>
    </w:p>
    <w:p w:rsidR="00DA5882" w:rsidRPr="00E95A70" w:rsidRDefault="00DA5882" w:rsidP="00DA5882">
      <w:pPr>
        <w:jc w:val="center"/>
        <w:rPr>
          <w:b/>
          <w:sz w:val="40"/>
          <w:szCs w:val="40"/>
        </w:rPr>
      </w:pPr>
    </w:p>
    <w:p w:rsidR="00DA5882" w:rsidRPr="00E95A70" w:rsidRDefault="00095E14" w:rsidP="00DA5882">
      <w:pPr>
        <w:jc w:val="center"/>
        <w:rPr>
          <w:b/>
          <w:sz w:val="32"/>
          <w:szCs w:val="32"/>
        </w:rPr>
      </w:pPr>
      <w:r>
        <w:rPr>
          <w:b/>
          <w:sz w:val="32"/>
          <w:szCs w:val="32"/>
        </w:rPr>
        <w:t>20</w:t>
      </w:r>
      <w:r w:rsidR="006230DE" w:rsidRPr="006230DE">
        <w:rPr>
          <w:b/>
          <w:sz w:val="32"/>
          <w:szCs w:val="32"/>
        </w:rPr>
        <w:t xml:space="preserve"> April</w:t>
      </w:r>
      <w:r w:rsidR="00261830" w:rsidRPr="006230DE">
        <w:rPr>
          <w:b/>
          <w:sz w:val="32"/>
          <w:szCs w:val="32"/>
        </w:rPr>
        <w:t xml:space="preserve"> 2011</w:t>
      </w:r>
    </w:p>
    <w:p w:rsidR="004B4A42" w:rsidRDefault="004B4A42" w:rsidP="00DA5882">
      <w:pPr>
        <w:jc w:val="center"/>
        <w:rPr>
          <w:b/>
          <w:sz w:val="32"/>
          <w:szCs w:val="32"/>
        </w:rPr>
      </w:pPr>
    </w:p>
    <w:p w:rsidR="00215D2A" w:rsidRPr="00215D2A" w:rsidRDefault="00215D2A" w:rsidP="0097600B">
      <w:pPr>
        <w:jc w:val="center"/>
        <w:outlineLvl w:val="0"/>
        <w:rPr>
          <w:b/>
          <w:szCs w:val="20"/>
        </w:rPr>
      </w:pPr>
      <w:r>
        <w:rPr>
          <w:b/>
          <w:szCs w:val="20"/>
        </w:rPr>
        <w:t>Version 1.0, 04/</w:t>
      </w:r>
      <w:r w:rsidR="00095E14">
        <w:rPr>
          <w:b/>
          <w:szCs w:val="20"/>
        </w:rPr>
        <w:t>20</w:t>
      </w:r>
      <w:r>
        <w:rPr>
          <w:b/>
          <w:szCs w:val="20"/>
        </w:rPr>
        <w:t>/2011</w:t>
      </w:r>
    </w:p>
    <w:p w:rsidR="00CC5FCC" w:rsidRPr="00E95A70" w:rsidRDefault="00CC5FCC" w:rsidP="009E6335"/>
    <w:p w:rsidR="00DA5882" w:rsidRPr="00E95A70" w:rsidRDefault="00DA5882">
      <w:pPr>
        <w:rPr>
          <w:b/>
        </w:rPr>
      </w:pPr>
      <w:r w:rsidRPr="00E95A70">
        <w:rPr>
          <w:b/>
        </w:rPr>
        <w:br w:type="page"/>
      </w:r>
    </w:p>
    <w:p w:rsidR="005011F4" w:rsidRDefault="00FF3D82" w:rsidP="00BF108B">
      <w:r>
        <w:rPr>
          <w:noProof/>
        </w:rPr>
        <w:lastRenderedPageBreak/>
        <w:pict>
          <v:rect id="_x0000_s1026" style="position:absolute;margin-left:129.2pt;margin-top:1.35pt;width:211pt;height:48.85pt;z-index:251658240" filled="f" fillcolor="yellow" strokecolor="black [3213]" strokeweight="2.25pt"/>
        </w:pict>
      </w:r>
    </w:p>
    <w:p w:rsidR="00BF108B" w:rsidRPr="00BF108B" w:rsidRDefault="00BF108B" w:rsidP="0020241B">
      <w:pPr>
        <w:spacing w:line="360" w:lineRule="auto"/>
        <w:jc w:val="center"/>
        <w:rPr>
          <w:b/>
          <w:sz w:val="22"/>
        </w:rPr>
      </w:pPr>
      <w:r w:rsidRPr="00BF108B">
        <w:rPr>
          <w:b/>
          <w:sz w:val="22"/>
        </w:rPr>
        <w:t>MANDATED FORMAT FOR ALL</w:t>
      </w:r>
      <w:r>
        <w:rPr>
          <w:b/>
          <w:sz w:val="22"/>
        </w:rPr>
        <w:br/>
      </w:r>
      <w:r w:rsidRPr="00BF108B">
        <w:rPr>
          <w:b/>
          <w:sz w:val="22"/>
        </w:rPr>
        <w:t>SYSTEMS ENGINEERING PLANS</w:t>
      </w:r>
    </w:p>
    <w:p w:rsidR="00BF108B" w:rsidRDefault="00BF108B" w:rsidP="00BF108B"/>
    <w:p w:rsidR="00BF108B" w:rsidRDefault="00BF108B" w:rsidP="00BF108B"/>
    <w:p w:rsidR="00BF108B" w:rsidRDefault="00BF108B" w:rsidP="00BF108B"/>
    <w:p w:rsidR="00BF108B" w:rsidRDefault="00BF108B" w:rsidP="00BF108B"/>
    <w:p w:rsidR="00BF108B" w:rsidRPr="00BF108B" w:rsidRDefault="00BF108B" w:rsidP="00BF108B">
      <w:pPr>
        <w:jc w:val="center"/>
        <w:rPr>
          <w:b/>
        </w:rPr>
      </w:pPr>
    </w:p>
    <w:p w:rsidR="00BF108B" w:rsidRPr="0020241B" w:rsidRDefault="00BF108B" w:rsidP="0097600B">
      <w:pPr>
        <w:jc w:val="center"/>
        <w:outlineLvl w:val="0"/>
        <w:rPr>
          <w:b/>
          <w:sz w:val="32"/>
          <w:szCs w:val="32"/>
        </w:rPr>
      </w:pPr>
      <w:r w:rsidRPr="0020241B">
        <w:rPr>
          <w:b/>
          <w:sz w:val="32"/>
          <w:szCs w:val="32"/>
        </w:rPr>
        <w:t>PROGRAM NAME – ACAT LEVEL</w:t>
      </w:r>
    </w:p>
    <w:p w:rsidR="00BF108B" w:rsidRPr="0020241B" w:rsidRDefault="00BF108B" w:rsidP="00BF108B">
      <w:pPr>
        <w:jc w:val="center"/>
        <w:rPr>
          <w:b/>
          <w:sz w:val="32"/>
          <w:szCs w:val="32"/>
        </w:rPr>
      </w:pPr>
    </w:p>
    <w:p w:rsidR="00BF108B" w:rsidRPr="0020241B" w:rsidRDefault="00BF108B" w:rsidP="0097600B">
      <w:pPr>
        <w:jc w:val="center"/>
        <w:outlineLvl w:val="0"/>
        <w:rPr>
          <w:b/>
          <w:sz w:val="32"/>
          <w:szCs w:val="32"/>
        </w:rPr>
      </w:pPr>
      <w:r w:rsidRPr="0020241B">
        <w:rPr>
          <w:b/>
          <w:sz w:val="32"/>
          <w:szCs w:val="32"/>
        </w:rPr>
        <w:t>SYSTEMS ENGINEERING PLAN</w:t>
      </w:r>
    </w:p>
    <w:p w:rsidR="00BF108B" w:rsidRPr="0020241B" w:rsidRDefault="00BF108B" w:rsidP="00BF108B">
      <w:pPr>
        <w:jc w:val="center"/>
        <w:rPr>
          <w:b/>
          <w:sz w:val="32"/>
          <w:szCs w:val="32"/>
        </w:rPr>
      </w:pPr>
      <w:r w:rsidRPr="0020241B">
        <w:rPr>
          <w:b/>
          <w:sz w:val="32"/>
          <w:szCs w:val="32"/>
        </w:rPr>
        <w:t>VERSION ___</w:t>
      </w:r>
    </w:p>
    <w:p w:rsidR="00BF108B" w:rsidRPr="0020241B" w:rsidRDefault="00BF108B" w:rsidP="00BF108B">
      <w:pPr>
        <w:jc w:val="center"/>
        <w:rPr>
          <w:b/>
          <w:sz w:val="32"/>
          <w:szCs w:val="32"/>
        </w:rPr>
      </w:pPr>
    </w:p>
    <w:p w:rsidR="00BF108B" w:rsidRPr="0020241B" w:rsidRDefault="00BF108B" w:rsidP="0097600B">
      <w:pPr>
        <w:jc w:val="center"/>
        <w:outlineLvl w:val="0"/>
        <w:rPr>
          <w:b/>
          <w:sz w:val="32"/>
          <w:szCs w:val="32"/>
        </w:rPr>
      </w:pPr>
      <w:r w:rsidRPr="0020241B">
        <w:rPr>
          <w:b/>
          <w:sz w:val="32"/>
          <w:szCs w:val="32"/>
        </w:rPr>
        <w:t>SUPPORTING MILESTONE _</w:t>
      </w:r>
    </w:p>
    <w:p w:rsidR="00BF108B" w:rsidRPr="0020241B" w:rsidRDefault="00BF108B" w:rsidP="00BF108B">
      <w:pPr>
        <w:jc w:val="center"/>
        <w:rPr>
          <w:b/>
          <w:sz w:val="32"/>
          <w:szCs w:val="32"/>
        </w:rPr>
      </w:pPr>
      <w:r w:rsidRPr="0020241B">
        <w:rPr>
          <w:b/>
          <w:sz w:val="32"/>
          <w:szCs w:val="32"/>
        </w:rPr>
        <w:t>AND</w:t>
      </w:r>
    </w:p>
    <w:p w:rsidR="00BF108B" w:rsidRPr="0020241B" w:rsidRDefault="00BF108B" w:rsidP="00BF108B">
      <w:pPr>
        <w:jc w:val="center"/>
        <w:rPr>
          <w:b/>
          <w:i/>
          <w:sz w:val="32"/>
          <w:szCs w:val="32"/>
        </w:rPr>
      </w:pPr>
      <w:r w:rsidRPr="0020241B">
        <w:rPr>
          <w:b/>
          <w:i/>
          <w:sz w:val="32"/>
          <w:szCs w:val="32"/>
        </w:rPr>
        <w:t>[APPROPRIATE PHASE NAME]</w:t>
      </w:r>
    </w:p>
    <w:p w:rsidR="00BF108B" w:rsidRPr="0020241B" w:rsidRDefault="00BF108B" w:rsidP="00BF108B">
      <w:pPr>
        <w:jc w:val="center"/>
        <w:rPr>
          <w:b/>
          <w:sz w:val="32"/>
          <w:szCs w:val="32"/>
        </w:rPr>
      </w:pPr>
    </w:p>
    <w:p w:rsidR="00BF108B" w:rsidRDefault="00BF108B" w:rsidP="00BF108B">
      <w:pPr>
        <w:jc w:val="center"/>
        <w:rPr>
          <w:b/>
          <w:i/>
          <w:sz w:val="32"/>
          <w:szCs w:val="32"/>
        </w:rPr>
      </w:pPr>
      <w:r w:rsidRPr="0020241B">
        <w:rPr>
          <w:b/>
          <w:i/>
          <w:sz w:val="32"/>
          <w:szCs w:val="32"/>
        </w:rPr>
        <w:t>[DATE]</w:t>
      </w:r>
    </w:p>
    <w:p w:rsidR="0020241B" w:rsidRDefault="0020241B" w:rsidP="00BF108B">
      <w:pPr>
        <w:jc w:val="center"/>
        <w:rPr>
          <w:b/>
          <w:i/>
          <w:sz w:val="32"/>
          <w:szCs w:val="32"/>
        </w:rPr>
      </w:pPr>
    </w:p>
    <w:p w:rsidR="0020241B" w:rsidRDefault="0020241B" w:rsidP="0020241B"/>
    <w:p w:rsidR="0020241B" w:rsidRPr="0020241B" w:rsidRDefault="0020241B" w:rsidP="0020241B">
      <w:pPr>
        <w:jc w:val="center"/>
        <w:rPr>
          <w:b/>
          <w:sz w:val="28"/>
          <w:szCs w:val="28"/>
        </w:rPr>
      </w:pPr>
      <w:r w:rsidRPr="0020241B">
        <w:rPr>
          <w:b/>
          <w:sz w:val="28"/>
          <w:szCs w:val="28"/>
        </w:rPr>
        <w:t>***************************************************************************</w:t>
      </w:r>
      <w:r>
        <w:rPr>
          <w:b/>
          <w:sz w:val="28"/>
          <w:szCs w:val="28"/>
        </w:rPr>
        <w:t>**********</w:t>
      </w:r>
    </w:p>
    <w:p w:rsidR="0020241B" w:rsidRPr="0020241B" w:rsidRDefault="0020241B" w:rsidP="0097600B">
      <w:pPr>
        <w:jc w:val="center"/>
        <w:outlineLvl w:val="0"/>
        <w:rPr>
          <w:b/>
          <w:sz w:val="28"/>
          <w:szCs w:val="28"/>
        </w:rPr>
      </w:pPr>
      <w:r w:rsidRPr="0020241B">
        <w:rPr>
          <w:b/>
          <w:sz w:val="28"/>
          <w:szCs w:val="28"/>
        </w:rPr>
        <w:t>OFFICE OF THE SECRETARY OF DEFENSE (OSD) APPROVAL</w:t>
      </w:r>
    </w:p>
    <w:p w:rsidR="0020241B" w:rsidRDefault="0020241B" w:rsidP="0020241B"/>
    <w:p w:rsidR="0020241B" w:rsidRDefault="0020241B" w:rsidP="0020241B"/>
    <w:p w:rsidR="0020241B" w:rsidRDefault="0020241B" w:rsidP="0020241B"/>
    <w:p w:rsidR="0020241B" w:rsidRDefault="0020241B" w:rsidP="0020241B">
      <w:pPr>
        <w:tabs>
          <w:tab w:val="left" w:pos="6480"/>
        </w:tabs>
      </w:pPr>
      <w:r>
        <w:t>_______________________________________________</w:t>
      </w:r>
      <w:r>
        <w:tab/>
        <w:t>_________________________</w:t>
      </w:r>
    </w:p>
    <w:p w:rsidR="0020241B" w:rsidRPr="000A4C81" w:rsidRDefault="0020241B" w:rsidP="0097600B">
      <w:pPr>
        <w:tabs>
          <w:tab w:val="left" w:pos="6480"/>
        </w:tabs>
        <w:outlineLvl w:val="0"/>
        <w:rPr>
          <w:sz w:val="24"/>
          <w:szCs w:val="24"/>
        </w:rPr>
      </w:pPr>
      <w:r w:rsidRPr="000A4C81">
        <w:rPr>
          <w:sz w:val="24"/>
          <w:szCs w:val="24"/>
        </w:rPr>
        <w:tab/>
        <w:t>Date</w:t>
      </w:r>
    </w:p>
    <w:p w:rsidR="0020241B" w:rsidRPr="000A4C81" w:rsidRDefault="00780704" w:rsidP="0020241B">
      <w:pPr>
        <w:rPr>
          <w:sz w:val="24"/>
          <w:szCs w:val="24"/>
        </w:rPr>
      </w:pPr>
      <w:r>
        <w:rPr>
          <w:sz w:val="24"/>
          <w:szCs w:val="24"/>
        </w:rPr>
        <w:t>Deputy Assistant Secretary of Defense</w:t>
      </w:r>
    </w:p>
    <w:p w:rsidR="0020241B" w:rsidRPr="000A4C81" w:rsidRDefault="0020241B" w:rsidP="0020241B">
      <w:pPr>
        <w:rPr>
          <w:sz w:val="24"/>
          <w:szCs w:val="24"/>
        </w:rPr>
      </w:pPr>
      <w:r w:rsidRPr="000A4C81">
        <w:rPr>
          <w:sz w:val="24"/>
          <w:szCs w:val="24"/>
        </w:rPr>
        <w:t>Systems Engineering</w:t>
      </w:r>
    </w:p>
    <w:p w:rsidR="0020241B" w:rsidRPr="000A4C81" w:rsidRDefault="00780704" w:rsidP="0020241B">
      <w:pPr>
        <w:rPr>
          <w:sz w:val="24"/>
          <w:szCs w:val="24"/>
        </w:rPr>
      </w:pPr>
      <w:r w:rsidRPr="000A4C81">
        <w:rPr>
          <w:sz w:val="24"/>
          <w:szCs w:val="24"/>
        </w:rPr>
        <w:t xml:space="preserve"> </w:t>
      </w:r>
      <w:r w:rsidR="0020241B" w:rsidRPr="000A4C81">
        <w:rPr>
          <w:sz w:val="24"/>
          <w:szCs w:val="24"/>
        </w:rPr>
        <w:t>(</w:t>
      </w:r>
      <w:proofErr w:type="gramStart"/>
      <w:r w:rsidR="0020241B" w:rsidRPr="000A4C81">
        <w:rPr>
          <w:sz w:val="24"/>
          <w:szCs w:val="24"/>
        </w:rPr>
        <w:t>for</w:t>
      </w:r>
      <w:proofErr w:type="gramEnd"/>
      <w:r w:rsidR="0020241B" w:rsidRPr="000A4C81">
        <w:rPr>
          <w:sz w:val="24"/>
          <w:szCs w:val="24"/>
        </w:rPr>
        <w:t xml:space="preserve"> MDAP</w:t>
      </w:r>
      <w:r>
        <w:rPr>
          <w:sz w:val="24"/>
          <w:szCs w:val="24"/>
        </w:rPr>
        <w:t>s</w:t>
      </w:r>
      <w:r w:rsidR="0020241B" w:rsidRPr="000A4C81">
        <w:rPr>
          <w:sz w:val="24"/>
          <w:szCs w:val="24"/>
        </w:rPr>
        <w:t xml:space="preserve"> and MAIS Programs)</w:t>
      </w:r>
    </w:p>
    <w:p w:rsidR="0020241B" w:rsidRPr="000A4C81" w:rsidRDefault="0020241B" w:rsidP="0020241B">
      <w:pPr>
        <w:rPr>
          <w:sz w:val="24"/>
          <w:szCs w:val="24"/>
        </w:rPr>
      </w:pPr>
    </w:p>
    <w:p w:rsidR="0020241B" w:rsidRDefault="0020241B" w:rsidP="0020241B">
      <w:pPr>
        <w:rPr>
          <w:sz w:val="24"/>
          <w:szCs w:val="24"/>
        </w:rPr>
      </w:pPr>
      <w:r w:rsidRPr="000A4C81">
        <w:rPr>
          <w:sz w:val="24"/>
          <w:szCs w:val="24"/>
        </w:rPr>
        <w:t>[or designated SEP approval authority]</w:t>
      </w:r>
    </w:p>
    <w:p w:rsidR="000A4C81" w:rsidRDefault="000A4C81" w:rsidP="0020241B">
      <w:pPr>
        <w:rPr>
          <w:sz w:val="24"/>
          <w:szCs w:val="24"/>
        </w:rPr>
      </w:pPr>
    </w:p>
    <w:p w:rsidR="000A4C81" w:rsidRDefault="000A4C81" w:rsidP="0020241B">
      <w:pPr>
        <w:rPr>
          <w:sz w:val="24"/>
          <w:szCs w:val="24"/>
        </w:rPr>
      </w:pPr>
    </w:p>
    <w:p w:rsidR="000A4C81" w:rsidRDefault="000A4C81">
      <w:pPr>
        <w:spacing w:after="200" w:line="276" w:lineRule="auto"/>
        <w:rPr>
          <w:sz w:val="24"/>
          <w:szCs w:val="24"/>
        </w:rPr>
      </w:pPr>
      <w:r>
        <w:rPr>
          <w:sz w:val="24"/>
          <w:szCs w:val="24"/>
        </w:rPr>
        <w:br w:type="page"/>
      </w:r>
    </w:p>
    <w:p w:rsidR="000A4C81" w:rsidRPr="000A4C81" w:rsidRDefault="000A4C81" w:rsidP="000A4C81">
      <w:pPr>
        <w:widowControl w:val="0"/>
        <w:adjustRightInd w:val="0"/>
        <w:spacing w:line="360" w:lineRule="atLeast"/>
        <w:textAlignment w:val="baseline"/>
        <w:rPr>
          <w:rFonts w:ascii="Times New Roman" w:eastAsia="Times New Roman" w:hAnsi="Times New Roman" w:cs="Times New Roman"/>
          <w:caps/>
          <w:sz w:val="24"/>
          <w:szCs w:val="24"/>
        </w:rPr>
      </w:pPr>
    </w:p>
    <w:p w:rsidR="000A4C81" w:rsidRPr="000A4C81" w:rsidRDefault="000A4C81" w:rsidP="0097600B">
      <w:pPr>
        <w:widowControl w:val="0"/>
        <w:adjustRightInd w:val="0"/>
        <w:spacing w:line="360" w:lineRule="atLeast"/>
        <w:jc w:val="center"/>
        <w:textAlignment w:val="baseline"/>
        <w:outlineLvl w:val="0"/>
        <w:rPr>
          <w:rFonts w:eastAsia="Times New Roman" w:cs="Arial"/>
          <w:caps/>
          <w:sz w:val="22"/>
        </w:rPr>
      </w:pPr>
      <w:r w:rsidRPr="000A4C81">
        <w:rPr>
          <w:rFonts w:eastAsia="Times New Roman" w:cs="Arial"/>
          <w:caps/>
          <w:sz w:val="22"/>
        </w:rPr>
        <w:t>SUBMITTED BY</w:t>
      </w:r>
    </w:p>
    <w:p w:rsidR="000A4C81" w:rsidRPr="000A4C81" w:rsidRDefault="000A4C81" w:rsidP="000A4C81">
      <w:pPr>
        <w:widowControl w:val="0"/>
        <w:adjustRightInd w:val="0"/>
        <w:spacing w:line="360" w:lineRule="atLeast"/>
        <w:jc w:val="center"/>
        <w:textAlignment w:val="baseline"/>
        <w:rPr>
          <w:rFonts w:eastAsia="Times New Roman" w:cs="Arial"/>
          <w:b/>
          <w:bCs/>
          <w:caps/>
          <w:sz w:val="22"/>
        </w:rPr>
      </w:pPr>
    </w:p>
    <w:tbl>
      <w:tblPr>
        <w:tblW w:w="9855" w:type="dxa"/>
        <w:tblLayout w:type="fixed"/>
        <w:tblLook w:val="01E0" w:firstRow="1" w:lastRow="1" w:firstColumn="1" w:lastColumn="1" w:noHBand="0" w:noVBand="0"/>
      </w:tblPr>
      <w:tblGrid>
        <w:gridCol w:w="3414"/>
        <w:gridCol w:w="1482"/>
        <w:gridCol w:w="3420"/>
        <w:gridCol w:w="1539"/>
      </w:tblGrid>
      <w:tr w:rsidR="000A4C81" w:rsidRPr="000A4C81" w:rsidTr="000A4C81">
        <w:tc>
          <w:tcPr>
            <w:tcW w:w="3414"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__________________________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Name</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Program Lead Systems Engineer</w:t>
            </w:r>
          </w:p>
          <w:p w:rsidR="000A4C81" w:rsidRPr="000A4C81" w:rsidRDefault="000A4C81" w:rsidP="000A4C81">
            <w:pPr>
              <w:widowControl w:val="0"/>
              <w:adjustRightInd w:val="0"/>
              <w:spacing w:before="60"/>
              <w:ind w:right="-187"/>
              <w:textAlignment w:val="baseline"/>
              <w:rPr>
                <w:rFonts w:eastAsia="Times New Roman" w:cs="Arial"/>
                <w:sz w:val="22"/>
              </w:rPr>
            </w:pPr>
          </w:p>
          <w:p w:rsidR="000A4C81" w:rsidRPr="000A4C81" w:rsidRDefault="000A4C81" w:rsidP="000A4C81">
            <w:pPr>
              <w:widowControl w:val="0"/>
              <w:adjustRightInd w:val="0"/>
              <w:spacing w:before="60"/>
              <w:ind w:right="-187"/>
              <w:textAlignment w:val="baseline"/>
              <w:rPr>
                <w:rFonts w:eastAsia="Times New Roman" w:cs="Arial"/>
                <w:sz w:val="22"/>
              </w:rPr>
            </w:pPr>
          </w:p>
        </w:tc>
        <w:tc>
          <w:tcPr>
            <w:tcW w:w="1482"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Date</w:t>
            </w:r>
          </w:p>
        </w:tc>
        <w:tc>
          <w:tcPr>
            <w:tcW w:w="3420"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__________________________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Name</w:t>
            </w:r>
            <w:r w:rsidRPr="000A4C81">
              <w:rPr>
                <w:rFonts w:eastAsia="Times New Roman" w:cs="Arial"/>
                <w:sz w:val="22"/>
              </w:rPr>
              <w:tab/>
            </w:r>
            <w:r w:rsidRPr="000A4C81">
              <w:rPr>
                <w:rFonts w:eastAsia="Times New Roman" w:cs="Arial"/>
                <w:sz w:val="22"/>
              </w:rPr>
              <w:tab/>
            </w:r>
            <w:r w:rsidRPr="000A4C81">
              <w:rPr>
                <w:rFonts w:eastAsia="Times New Roman" w:cs="Arial"/>
                <w:sz w:val="22"/>
              </w:rPr>
              <w:tab/>
              <w:t xml:space="preserve">      </w:t>
            </w:r>
            <w:r w:rsidRPr="000A4C81">
              <w:rPr>
                <w:rFonts w:eastAsia="Times New Roman" w:cs="Arial"/>
                <w:sz w:val="22"/>
              </w:rPr>
              <w:tab/>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 xml:space="preserve">Program Manager </w:t>
            </w:r>
          </w:p>
          <w:p w:rsidR="000A4C81" w:rsidRPr="000A4C81" w:rsidRDefault="000A4C81" w:rsidP="000A4C81">
            <w:pPr>
              <w:widowControl w:val="0"/>
              <w:adjustRightInd w:val="0"/>
              <w:spacing w:before="60"/>
              <w:ind w:right="-187"/>
              <w:textAlignment w:val="baseline"/>
              <w:rPr>
                <w:rFonts w:eastAsia="Times New Roman" w:cs="Arial"/>
                <w:sz w:val="22"/>
              </w:rPr>
            </w:pPr>
          </w:p>
        </w:tc>
        <w:tc>
          <w:tcPr>
            <w:tcW w:w="1539"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Date</w:t>
            </w:r>
          </w:p>
        </w:tc>
      </w:tr>
    </w:tbl>
    <w:p w:rsidR="000A4C81" w:rsidRPr="000A4C81" w:rsidRDefault="000A4C81" w:rsidP="000A4C81">
      <w:pPr>
        <w:rPr>
          <w:rFonts w:eastAsia="Times New Roman" w:cs="Arial"/>
          <w:sz w:val="22"/>
        </w:rPr>
      </w:pPr>
    </w:p>
    <w:p w:rsidR="000A4C81" w:rsidRPr="000A4C81" w:rsidRDefault="000A4C81" w:rsidP="0097600B">
      <w:pPr>
        <w:widowControl w:val="0"/>
        <w:adjustRightInd w:val="0"/>
        <w:spacing w:line="360" w:lineRule="atLeast"/>
        <w:jc w:val="center"/>
        <w:textAlignment w:val="baseline"/>
        <w:outlineLvl w:val="0"/>
        <w:rPr>
          <w:rFonts w:eastAsia="Times New Roman" w:cs="Arial"/>
          <w:caps/>
          <w:sz w:val="22"/>
        </w:rPr>
      </w:pPr>
      <w:r w:rsidRPr="000A4C81">
        <w:rPr>
          <w:rFonts w:eastAsia="Times New Roman" w:cs="Arial"/>
          <w:caps/>
          <w:sz w:val="22"/>
        </w:rPr>
        <w:t>concurrence</w:t>
      </w:r>
    </w:p>
    <w:p w:rsidR="000A4C81" w:rsidRPr="000A4C81" w:rsidRDefault="000A4C81" w:rsidP="000A4C81">
      <w:pPr>
        <w:rPr>
          <w:rFonts w:eastAsia="Times New Roman" w:cs="Arial"/>
          <w:sz w:val="22"/>
        </w:rPr>
      </w:pPr>
    </w:p>
    <w:tbl>
      <w:tblPr>
        <w:tblW w:w="9855" w:type="dxa"/>
        <w:tblLayout w:type="fixed"/>
        <w:tblLook w:val="01E0" w:firstRow="1" w:lastRow="1" w:firstColumn="1" w:lastColumn="1" w:noHBand="0" w:noVBand="0"/>
      </w:tblPr>
      <w:tblGrid>
        <w:gridCol w:w="3414"/>
        <w:gridCol w:w="1482"/>
        <w:gridCol w:w="3420"/>
        <w:gridCol w:w="1539"/>
      </w:tblGrid>
      <w:tr w:rsidR="000A4C81" w:rsidRPr="000A4C81" w:rsidTr="000A4C81">
        <w:tc>
          <w:tcPr>
            <w:tcW w:w="3414"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__________________________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 xml:space="preserve">Name </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Lead/Chief Systems Engineer</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(Program Executive Office, System Center or Command)</w:t>
            </w:r>
          </w:p>
          <w:p w:rsidR="000A4C81" w:rsidRPr="000A4C81" w:rsidRDefault="000A4C81" w:rsidP="000A4C81">
            <w:pPr>
              <w:widowControl w:val="0"/>
              <w:adjustRightInd w:val="0"/>
              <w:spacing w:before="60"/>
              <w:ind w:right="-187"/>
              <w:textAlignment w:val="baseline"/>
              <w:rPr>
                <w:rFonts w:eastAsia="Times New Roman" w:cs="Arial"/>
                <w:sz w:val="22"/>
              </w:rPr>
            </w:pPr>
          </w:p>
        </w:tc>
        <w:tc>
          <w:tcPr>
            <w:tcW w:w="1482"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Date</w:t>
            </w:r>
          </w:p>
        </w:tc>
        <w:tc>
          <w:tcPr>
            <w:tcW w:w="3420"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__________________________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Name</w:t>
            </w:r>
            <w:r w:rsidRPr="000A4C81">
              <w:rPr>
                <w:rFonts w:eastAsia="Times New Roman" w:cs="Arial"/>
                <w:sz w:val="22"/>
              </w:rPr>
              <w:tab/>
            </w:r>
            <w:r w:rsidRPr="000A4C81">
              <w:rPr>
                <w:rFonts w:eastAsia="Times New Roman" w:cs="Arial"/>
                <w:sz w:val="22"/>
              </w:rPr>
              <w:tab/>
            </w:r>
            <w:r w:rsidRPr="000A4C81">
              <w:rPr>
                <w:rFonts w:eastAsia="Times New Roman" w:cs="Arial"/>
                <w:sz w:val="22"/>
              </w:rPr>
              <w:tab/>
              <w:t xml:space="preserve">      </w:t>
            </w:r>
            <w:r w:rsidRPr="000A4C81">
              <w:rPr>
                <w:rFonts w:eastAsia="Times New Roman" w:cs="Arial"/>
                <w:sz w:val="22"/>
              </w:rPr>
              <w:tab/>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Program Executive Officer or Equivalent</w:t>
            </w:r>
          </w:p>
          <w:p w:rsidR="000A4C81" w:rsidRPr="000A4C81" w:rsidRDefault="000A4C81" w:rsidP="000A4C81">
            <w:pPr>
              <w:widowControl w:val="0"/>
              <w:adjustRightInd w:val="0"/>
              <w:spacing w:before="60"/>
              <w:ind w:right="-187"/>
              <w:textAlignment w:val="baseline"/>
              <w:rPr>
                <w:rFonts w:eastAsia="Times New Roman" w:cs="Arial"/>
                <w:sz w:val="22"/>
              </w:rPr>
            </w:pPr>
          </w:p>
        </w:tc>
        <w:tc>
          <w:tcPr>
            <w:tcW w:w="1539"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Date</w:t>
            </w:r>
          </w:p>
        </w:tc>
      </w:tr>
    </w:tbl>
    <w:p w:rsidR="000A4C81" w:rsidRPr="000A4C81" w:rsidRDefault="000A4C81" w:rsidP="000A4C81">
      <w:pPr>
        <w:rPr>
          <w:rFonts w:eastAsia="Times New Roman" w:cs="Arial"/>
          <w:sz w:val="22"/>
        </w:rPr>
      </w:pPr>
    </w:p>
    <w:p w:rsidR="000A4C81" w:rsidRPr="000A4C81" w:rsidRDefault="000A4C81" w:rsidP="0097600B">
      <w:pPr>
        <w:widowControl w:val="0"/>
        <w:adjustRightInd w:val="0"/>
        <w:spacing w:line="360" w:lineRule="atLeast"/>
        <w:jc w:val="center"/>
        <w:textAlignment w:val="baseline"/>
        <w:outlineLvl w:val="0"/>
        <w:rPr>
          <w:rFonts w:eastAsia="Times New Roman" w:cs="Arial"/>
          <w:caps/>
          <w:sz w:val="22"/>
        </w:rPr>
      </w:pPr>
      <w:r w:rsidRPr="000A4C81">
        <w:rPr>
          <w:rFonts w:eastAsia="Times New Roman" w:cs="Arial"/>
          <w:caps/>
          <w:sz w:val="22"/>
        </w:rPr>
        <w:t>component approval</w:t>
      </w:r>
    </w:p>
    <w:p w:rsidR="000A4C81" w:rsidRPr="000A4C81" w:rsidRDefault="000A4C81" w:rsidP="000A4C81">
      <w:pPr>
        <w:rPr>
          <w:rFonts w:eastAsia="Times New Roman" w:cs="Arial"/>
          <w:sz w:val="22"/>
        </w:rPr>
      </w:pPr>
    </w:p>
    <w:tbl>
      <w:tblPr>
        <w:tblW w:w="5148" w:type="dxa"/>
        <w:tblLayout w:type="fixed"/>
        <w:tblLook w:val="01E0" w:firstRow="1" w:lastRow="1" w:firstColumn="1" w:lastColumn="1" w:noHBand="0" w:noVBand="0"/>
      </w:tblPr>
      <w:tblGrid>
        <w:gridCol w:w="3438"/>
        <w:gridCol w:w="1710"/>
      </w:tblGrid>
      <w:tr w:rsidR="000A4C81" w:rsidRPr="000A4C81" w:rsidTr="000A4C81">
        <w:trPr>
          <w:trHeight w:val="1548"/>
        </w:trPr>
        <w:tc>
          <w:tcPr>
            <w:tcW w:w="3438"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__________________________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Name</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 xml:space="preserve">Title, Office </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 xml:space="preserve">Component SEP Approval </w:t>
            </w:r>
            <w:r>
              <w:rPr>
                <w:rFonts w:eastAsia="Times New Roman" w:cs="Arial"/>
                <w:sz w:val="22"/>
              </w:rPr>
              <w:br/>
            </w:r>
            <w:r w:rsidRPr="000A4C81">
              <w:rPr>
                <w:rFonts w:eastAsia="Times New Roman" w:cs="Arial"/>
                <w:sz w:val="22"/>
              </w:rPr>
              <w:t>Authority</w:t>
            </w:r>
          </w:p>
        </w:tc>
        <w:tc>
          <w:tcPr>
            <w:tcW w:w="1710" w:type="dxa"/>
          </w:tcPr>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__________</w:t>
            </w:r>
          </w:p>
          <w:p w:rsidR="000A4C81" w:rsidRPr="000A4C81" w:rsidRDefault="000A4C81" w:rsidP="000A4C81">
            <w:pPr>
              <w:widowControl w:val="0"/>
              <w:adjustRightInd w:val="0"/>
              <w:spacing w:before="60"/>
              <w:ind w:right="-187"/>
              <w:textAlignment w:val="baseline"/>
              <w:rPr>
                <w:rFonts w:eastAsia="Times New Roman" w:cs="Arial"/>
                <w:sz w:val="22"/>
              </w:rPr>
            </w:pPr>
            <w:r w:rsidRPr="000A4C81">
              <w:rPr>
                <w:rFonts w:eastAsia="Times New Roman" w:cs="Arial"/>
                <w:sz w:val="22"/>
              </w:rPr>
              <w:t>Date</w:t>
            </w:r>
          </w:p>
        </w:tc>
      </w:tr>
    </w:tbl>
    <w:p w:rsidR="000A4C81" w:rsidRDefault="000A4C81" w:rsidP="0020241B">
      <w:pPr>
        <w:rPr>
          <w:rFonts w:cs="Arial"/>
          <w:sz w:val="22"/>
        </w:rPr>
      </w:pPr>
    </w:p>
    <w:p w:rsidR="000A4C81" w:rsidRDefault="000A4C81" w:rsidP="0020241B">
      <w:pPr>
        <w:rPr>
          <w:rFonts w:cs="Arial"/>
          <w:sz w:val="22"/>
        </w:rPr>
      </w:pPr>
    </w:p>
    <w:p w:rsidR="000A4C81" w:rsidRDefault="000A4C81">
      <w:pPr>
        <w:spacing w:after="200" w:line="276" w:lineRule="auto"/>
        <w:rPr>
          <w:rFonts w:cs="Arial"/>
          <w:sz w:val="22"/>
        </w:rPr>
      </w:pPr>
      <w:r>
        <w:rPr>
          <w:rFonts w:cs="Arial"/>
          <w:sz w:val="22"/>
        </w:rPr>
        <w:br w:type="page"/>
      </w:r>
    </w:p>
    <w:p w:rsidR="00B22917" w:rsidRPr="001001AC" w:rsidRDefault="00B22917" w:rsidP="0097600B">
      <w:pPr>
        <w:jc w:val="center"/>
        <w:outlineLvl w:val="0"/>
        <w:rPr>
          <w:b/>
          <w:sz w:val="28"/>
        </w:rPr>
      </w:pPr>
      <w:r w:rsidRPr="001001AC">
        <w:rPr>
          <w:b/>
          <w:sz w:val="28"/>
        </w:rPr>
        <w:lastRenderedPageBreak/>
        <w:t>Table of Contents</w:t>
      </w:r>
    </w:p>
    <w:p w:rsidR="00B22917" w:rsidRPr="00780077" w:rsidRDefault="00B22917" w:rsidP="00B22917">
      <w:pPr>
        <w:jc w:val="center"/>
        <w:rPr>
          <w:b/>
        </w:rPr>
      </w:pPr>
    </w:p>
    <w:p w:rsidR="00B22917" w:rsidRPr="00C43FDF" w:rsidRDefault="00B22917" w:rsidP="00B22917">
      <w:pPr>
        <w:pStyle w:val="ListParagraph"/>
        <w:numPr>
          <w:ilvl w:val="0"/>
          <w:numId w:val="28"/>
        </w:numPr>
        <w:spacing w:before="60"/>
        <w:contextualSpacing w:val="0"/>
        <w:rPr>
          <w:sz w:val="24"/>
          <w:szCs w:val="24"/>
        </w:rPr>
      </w:pPr>
      <w:r w:rsidRPr="00C43FDF">
        <w:rPr>
          <w:sz w:val="24"/>
          <w:szCs w:val="24"/>
        </w:rPr>
        <w:t>Introduction</w:t>
      </w:r>
      <w:r>
        <w:rPr>
          <w:sz w:val="24"/>
          <w:szCs w:val="24"/>
        </w:rPr>
        <w:t xml:space="preserve"> – Purpose and Update Plan</w:t>
      </w:r>
    </w:p>
    <w:p w:rsidR="00B22917" w:rsidRPr="00C43FDF" w:rsidRDefault="00B22917" w:rsidP="00B22917">
      <w:pPr>
        <w:pStyle w:val="ListParagraph"/>
        <w:numPr>
          <w:ilvl w:val="0"/>
          <w:numId w:val="28"/>
        </w:numPr>
        <w:spacing w:before="60"/>
        <w:contextualSpacing w:val="0"/>
        <w:rPr>
          <w:sz w:val="24"/>
          <w:szCs w:val="24"/>
        </w:rPr>
      </w:pPr>
      <w:r w:rsidRPr="00C43FDF">
        <w:rPr>
          <w:sz w:val="24"/>
          <w:szCs w:val="24"/>
        </w:rPr>
        <w:t>Program Technical Requirements</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Architectures and Interface Control</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Technical Certifications </w:t>
      </w:r>
    </w:p>
    <w:p w:rsidR="00B22917" w:rsidRPr="00C43FDF" w:rsidRDefault="00B22917" w:rsidP="00B22917">
      <w:pPr>
        <w:pStyle w:val="ListParagraph"/>
        <w:numPr>
          <w:ilvl w:val="0"/>
          <w:numId w:val="28"/>
        </w:numPr>
        <w:spacing w:before="60"/>
        <w:contextualSpacing w:val="0"/>
        <w:rPr>
          <w:sz w:val="24"/>
          <w:szCs w:val="24"/>
        </w:rPr>
      </w:pPr>
      <w:r w:rsidRPr="00C43FDF">
        <w:rPr>
          <w:sz w:val="24"/>
          <w:szCs w:val="24"/>
        </w:rPr>
        <w:t>Engineering Resources and Management</w:t>
      </w:r>
    </w:p>
    <w:p w:rsidR="00B22917" w:rsidRPr="00C43FDF" w:rsidRDefault="00B22917" w:rsidP="00B22917">
      <w:pPr>
        <w:pStyle w:val="ListParagraph"/>
        <w:numPr>
          <w:ilvl w:val="1"/>
          <w:numId w:val="28"/>
        </w:numPr>
        <w:tabs>
          <w:tab w:val="left" w:pos="360"/>
          <w:tab w:val="left" w:pos="810"/>
        </w:tabs>
        <w:spacing w:before="60"/>
        <w:contextualSpacing w:val="0"/>
        <w:rPr>
          <w:sz w:val="24"/>
          <w:szCs w:val="24"/>
        </w:rPr>
      </w:pPr>
      <w:r w:rsidRPr="00C43FDF">
        <w:rPr>
          <w:sz w:val="24"/>
          <w:szCs w:val="24"/>
        </w:rPr>
        <w:t>Technical Schedule and Schedule Risk Assessment</w:t>
      </w:r>
    </w:p>
    <w:p w:rsidR="00B22917" w:rsidRPr="00C43FDF" w:rsidRDefault="00B22917" w:rsidP="00B22917">
      <w:pPr>
        <w:pStyle w:val="ListParagraph"/>
        <w:numPr>
          <w:ilvl w:val="1"/>
          <w:numId w:val="28"/>
        </w:numPr>
        <w:tabs>
          <w:tab w:val="left" w:pos="360"/>
          <w:tab w:val="left" w:pos="810"/>
        </w:tabs>
        <w:spacing w:before="60"/>
        <w:contextualSpacing w:val="0"/>
        <w:rPr>
          <w:sz w:val="24"/>
          <w:szCs w:val="24"/>
        </w:rPr>
      </w:pPr>
      <w:r w:rsidRPr="00C43FDF">
        <w:rPr>
          <w:sz w:val="24"/>
          <w:szCs w:val="24"/>
        </w:rPr>
        <w:t>Engineering Resources and Cost/Schedule Reporting</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Engineering and Integration Risk Management </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Technical Organization </w:t>
      </w:r>
    </w:p>
    <w:p w:rsidR="00B22917" w:rsidRPr="00C43FDF" w:rsidRDefault="00B22917" w:rsidP="00B22917">
      <w:pPr>
        <w:pStyle w:val="ListParagraph"/>
        <w:numPr>
          <w:ilvl w:val="1"/>
          <w:numId w:val="28"/>
        </w:numPr>
        <w:tabs>
          <w:tab w:val="left" w:pos="900"/>
        </w:tabs>
        <w:spacing w:before="60"/>
        <w:contextualSpacing w:val="0"/>
        <w:rPr>
          <w:sz w:val="24"/>
          <w:szCs w:val="24"/>
        </w:rPr>
      </w:pPr>
      <w:r w:rsidRPr="00C43FDF">
        <w:rPr>
          <w:sz w:val="24"/>
          <w:szCs w:val="24"/>
        </w:rPr>
        <w:t>Relationship</w:t>
      </w:r>
      <w:r>
        <w:rPr>
          <w:sz w:val="24"/>
          <w:szCs w:val="24"/>
        </w:rPr>
        <w:t>s</w:t>
      </w:r>
      <w:r w:rsidRPr="00C43FDF">
        <w:rPr>
          <w:sz w:val="24"/>
          <w:szCs w:val="24"/>
        </w:rPr>
        <w:t xml:space="preserve"> with External Technical Organizations </w:t>
      </w:r>
    </w:p>
    <w:p w:rsidR="00B22917" w:rsidRPr="00C43FDF" w:rsidRDefault="00B22917" w:rsidP="00B22917">
      <w:pPr>
        <w:pStyle w:val="ListParagraph"/>
        <w:numPr>
          <w:ilvl w:val="1"/>
          <w:numId w:val="28"/>
        </w:numPr>
        <w:tabs>
          <w:tab w:val="left" w:pos="900"/>
        </w:tabs>
        <w:spacing w:before="60"/>
        <w:contextualSpacing w:val="0"/>
        <w:rPr>
          <w:sz w:val="24"/>
          <w:szCs w:val="24"/>
        </w:rPr>
      </w:pPr>
      <w:r w:rsidRPr="00C43FDF">
        <w:rPr>
          <w:sz w:val="24"/>
          <w:szCs w:val="24"/>
        </w:rPr>
        <w:t xml:space="preserve">Technical Performance Measures and Metrics </w:t>
      </w:r>
    </w:p>
    <w:p w:rsidR="00B22917" w:rsidRPr="00C43FDF" w:rsidRDefault="00B22917" w:rsidP="00B22917">
      <w:pPr>
        <w:pStyle w:val="ListParagraph"/>
        <w:numPr>
          <w:ilvl w:val="0"/>
          <w:numId w:val="28"/>
        </w:numPr>
        <w:spacing w:before="60"/>
        <w:contextualSpacing w:val="0"/>
        <w:rPr>
          <w:sz w:val="24"/>
          <w:szCs w:val="24"/>
        </w:rPr>
      </w:pPr>
      <w:r w:rsidRPr="00C43FDF">
        <w:rPr>
          <w:sz w:val="24"/>
          <w:szCs w:val="24"/>
        </w:rPr>
        <w:t>Technical Activities and Products</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Results of Previous Phase SE Activities</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Planned SE Activities for </w:t>
      </w:r>
      <w:r>
        <w:rPr>
          <w:sz w:val="24"/>
          <w:szCs w:val="24"/>
        </w:rPr>
        <w:t xml:space="preserve">the </w:t>
      </w:r>
      <w:r w:rsidRPr="00C43FDF">
        <w:rPr>
          <w:sz w:val="24"/>
          <w:szCs w:val="24"/>
        </w:rPr>
        <w:t>Next Phase</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Requirements Development and Change Process</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Technical Reviews </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Configuration and Change Management Process</w:t>
      </w:r>
    </w:p>
    <w:p w:rsidR="00B22917" w:rsidRPr="00C43FDF" w:rsidRDefault="00B22917" w:rsidP="00B22917">
      <w:pPr>
        <w:pStyle w:val="ListParagraph"/>
        <w:numPr>
          <w:ilvl w:val="1"/>
          <w:numId w:val="28"/>
        </w:numPr>
        <w:spacing w:before="60"/>
        <w:contextualSpacing w:val="0"/>
        <w:rPr>
          <w:sz w:val="24"/>
          <w:szCs w:val="24"/>
        </w:rPr>
      </w:pPr>
      <w:r>
        <w:rPr>
          <w:sz w:val="24"/>
          <w:szCs w:val="24"/>
        </w:rPr>
        <w:t>Design Considerations</w:t>
      </w:r>
    </w:p>
    <w:p w:rsidR="00B22917" w:rsidRPr="00C43FDF" w:rsidRDefault="00B22917" w:rsidP="00B22917">
      <w:pPr>
        <w:pStyle w:val="ListParagraph"/>
        <w:numPr>
          <w:ilvl w:val="1"/>
          <w:numId w:val="28"/>
        </w:numPr>
        <w:spacing w:before="60"/>
        <w:contextualSpacing w:val="0"/>
        <w:rPr>
          <w:sz w:val="24"/>
          <w:szCs w:val="24"/>
        </w:rPr>
      </w:pPr>
      <w:r w:rsidRPr="00C43FDF">
        <w:rPr>
          <w:sz w:val="24"/>
          <w:szCs w:val="24"/>
        </w:rPr>
        <w:t xml:space="preserve">Engineering Tools </w:t>
      </w:r>
    </w:p>
    <w:p w:rsidR="00B22917" w:rsidRPr="000A4C81" w:rsidRDefault="00B22917" w:rsidP="00B22917"/>
    <w:p w:rsidR="000A4C81" w:rsidRPr="000A4C81" w:rsidRDefault="000A4C81" w:rsidP="0097600B">
      <w:pPr>
        <w:outlineLvl w:val="0"/>
        <w:rPr>
          <w:sz w:val="24"/>
          <w:szCs w:val="24"/>
        </w:rPr>
      </w:pPr>
      <w:r w:rsidRPr="000A4C81">
        <w:rPr>
          <w:sz w:val="24"/>
          <w:szCs w:val="24"/>
        </w:rPr>
        <w:t xml:space="preserve">Annex </w:t>
      </w:r>
      <w:proofErr w:type="gramStart"/>
      <w:r w:rsidRPr="000A4C81">
        <w:rPr>
          <w:sz w:val="24"/>
          <w:szCs w:val="24"/>
        </w:rPr>
        <w:t>A</w:t>
      </w:r>
      <w:proofErr w:type="gramEnd"/>
      <w:r w:rsidRPr="000A4C81">
        <w:rPr>
          <w:sz w:val="24"/>
          <w:szCs w:val="24"/>
        </w:rPr>
        <w:t xml:space="preserve"> – Acronyms</w:t>
      </w:r>
    </w:p>
    <w:p w:rsidR="000A4C81" w:rsidRPr="000A4C81" w:rsidRDefault="000A4C81" w:rsidP="000A4C81">
      <w:pPr>
        <w:rPr>
          <w:strike/>
          <w:sz w:val="24"/>
          <w:szCs w:val="24"/>
        </w:rPr>
      </w:pPr>
    </w:p>
    <w:p w:rsidR="000A4C81" w:rsidRPr="000A4C81" w:rsidRDefault="000A4C81" w:rsidP="000A4C81">
      <w:pPr>
        <w:rPr>
          <w:sz w:val="24"/>
          <w:szCs w:val="24"/>
        </w:rPr>
      </w:pPr>
    </w:p>
    <w:p w:rsidR="000A4C81" w:rsidRPr="000A4C81" w:rsidRDefault="000A4C81" w:rsidP="000A4C81">
      <w:pPr>
        <w:rPr>
          <w:sz w:val="24"/>
          <w:szCs w:val="24"/>
        </w:rPr>
      </w:pPr>
    </w:p>
    <w:p w:rsidR="000A4C81" w:rsidRPr="000A4C81" w:rsidRDefault="000A4C81" w:rsidP="000A4C81">
      <w:pPr>
        <w:rPr>
          <w:strike/>
          <w:sz w:val="24"/>
          <w:szCs w:val="24"/>
        </w:rPr>
      </w:pPr>
      <w:r w:rsidRPr="000A4C81">
        <w:rPr>
          <w:sz w:val="24"/>
          <w:szCs w:val="24"/>
        </w:rPr>
        <w:t xml:space="preserve">NOTE:  All sections above are driven by </w:t>
      </w:r>
      <w:r w:rsidR="00A003E3">
        <w:rPr>
          <w:sz w:val="24"/>
          <w:szCs w:val="24"/>
        </w:rPr>
        <w:t>Section 139b</w:t>
      </w:r>
      <w:r w:rsidRPr="000A4C81">
        <w:rPr>
          <w:sz w:val="24"/>
          <w:szCs w:val="24"/>
        </w:rPr>
        <w:t xml:space="preserve"> </w:t>
      </w:r>
      <w:r w:rsidR="00A003E3">
        <w:rPr>
          <w:sz w:val="24"/>
          <w:szCs w:val="24"/>
        </w:rPr>
        <w:t xml:space="preserve">of title 10 United States Code </w:t>
      </w:r>
      <w:r w:rsidRPr="000A4C81">
        <w:rPr>
          <w:sz w:val="24"/>
          <w:szCs w:val="24"/>
        </w:rPr>
        <w:t>and DoDI 5000.02 policy; additional content is optional at the discretion of the Component.</w:t>
      </w:r>
    </w:p>
    <w:p w:rsidR="000A4C81" w:rsidRDefault="000A4C81" w:rsidP="0020241B">
      <w:pPr>
        <w:rPr>
          <w:rFonts w:cs="Arial"/>
          <w:sz w:val="24"/>
          <w:szCs w:val="24"/>
        </w:rPr>
      </w:pPr>
    </w:p>
    <w:p w:rsidR="005168C8" w:rsidRDefault="005168C8" w:rsidP="0020241B">
      <w:pPr>
        <w:rPr>
          <w:rFonts w:cs="Arial"/>
          <w:sz w:val="24"/>
          <w:szCs w:val="24"/>
        </w:rPr>
      </w:pPr>
    </w:p>
    <w:p w:rsidR="005168C8" w:rsidRDefault="005168C8">
      <w:pPr>
        <w:spacing w:after="200" w:line="276" w:lineRule="auto"/>
        <w:rPr>
          <w:rFonts w:cs="Arial"/>
          <w:sz w:val="24"/>
          <w:szCs w:val="24"/>
        </w:rPr>
      </w:pPr>
      <w:r>
        <w:rPr>
          <w:rFonts w:cs="Arial"/>
          <w:sz w:val="24"/>
          <w:szCs w:val="24"/>
        </w:rPr>
        <w:br w:type="page"/>
      </w:r>
    </w:p>
    <w:p w:rsidR="005168C8" w:rsidRPr="007F6152" w:rsidRDefault="005168C8" w:rsidP="0097600B">
      <w:pPr>
        <w:jc w:val="center"/>
        <w:outlineLvl w:val="0"/>
        <w:rPr>
          <w:b/>
          <w:sz w:val="28"/>
        </w:rPr>
      </w:pPr>
      <w:r w:rsidRPr="007F6152">
        <w:rPr>
          <w:b/>
          <w:sz w:val="28"/>
        </w:rPr>
        <w:lastRenderedPageBreak/>
        <w:t>Tables and Figures</w:t>
      </w:r>
    </w:p>
    <w:p w:rsidR="005168C8" w:rsidRPr="005168C8" w:rsidRDefault="005168C8" w:rsidP="005168C8">
      <w:pPr>
        <w:jc w:val="center"/>
        <w:rPr>
          <w:sz w:val="24"/>
          <w:szCs w:val="24"/>
        </w:rPr>
      </w:pPr>
      <w:r w:rsidRPr="005168C8">
        <w:rPr>
          <w:sz w:val="24"/>
          <w:szCs w:val="24"/>
        </w:rPr>
        <w:t>(Mandated are listed below)</w:t>
      </w:r>
    </w:p>
    <w:p w:rsidR="00A003E3" w:rsidRDefault="00A003E3" w:rsidP="005168C8">
      <w:pPr>
        <w:rPr>
          <w:b/>
          <w:sz w:val="24"/>
          <w:szCs w:val="24"/>
        </w:rPr>
      </w:pPr>
    </w:p>
    <w:p w:rsidR="005168C8" w:rsidRPr="005168C8" w:rsidRDefault="005168C8" w:rsidP="0097600B">
      <w:pPr>
        <w:outlineLvl w:val="0"/>
        <w:rPr>
          <w:b/>
          <w:sz w:val="24"/>
          <w:szCs w:val="24"/>
        </w:rPr>
      </w:pPr>
      <w:r w:rsidRPr="005168C8">
        <w:rPr>
          <w:b/>
          <w:sz w:val="24"/>
          <w:szCs w:val="24"/>
        </w:rPr>
        <w:t>Tables</w:t>
      </w:r>
    </w:p>
    <w:p w:rsidR="005168C8" w:rsidRDefault="005168C8" w:rsidP="005168C8">
      <w:pPr>
        <w:tabs>
          <w:tab w:val="left" w:pos="1800"/>
          <w:tab w:val="left" w:pos="1980"/>
        </w:tabs>
        <w:rPr>
          <w:sz w:val="24"/>
          <w:szCs w:val="24"/>
        </w:rPr>
      </w:pPr>
      <w:r w:rsidRPr="005168C8">
        <w:rPr>
          <w:sz w:val="24"/>
          <w:szCs w:val="24"/>
        </w:rPr>
        <w:t>Table 1.1-1</w:t>
      </w:r>
      <w:r>
        <w:rPr>
          <w:sz w:val="24"/>
          <w:szCs w:val="24"/>
        </w:rPr>
        <w:tab/>
      </w:r>
      <w:r w:rsidRPr="005168C8">
        <w:rPr>
          <w:sz w:val="24"/>
          <w:szCs w:val="24"/>
        </w:rPr>
        <w:t>SEP Update Record</w:t>
      </w:r>
    </w:p>
    <w:p w:rsidR="006230DE" w:rsidRPr="005168C8" w:rsidRDefault="006230DE" w:rsidP="005168C8">
      <w:pPr>
        <w:tabs>
          <w:tab w:val="left" w:pos="1800"/>
          <w:tab w:val="left" w:pos="1980"/>
        </w:tabs>
        <w:rPr>
          <w:sz w:val="24"/>
          <w:szCs w:val="24"/>
        </w:rPr>
      </w:pPr>
      <w:r>
        <w:rPr>
          <w:sz w:val="24"/>
          <w:szCs w:val="24"/>
        </w:rPr>
        <w:t>Table 2.1-1</w:t>
      </w:r>
      <w:r>
        <w:rPr>
          <w:sz w:val="24"/>
          <w:szCs w:val="24"/>
        </w:rPr>
        <w:tab/>
      </w:r>
      <w:r w:rsidRPr="006230DE">
        <w:rPr>
          <w:sz w:val="24"/>
          <w:szCs w:val="24"/>
        </w:rPr>
        <w:t>Required Memoranda of Agreement</w:t>
      </w:r>
    </w:p>
    <w:p w:rsidR="005168C8" w:rsidRPr="005168C8" w:rsidRDefault="005168C8" w:rsidP="005168C8">
      <w:pPr>
        <w:tabs>
          <w:tab w:val="left" w:pos="1800"/>
          <w:tab w:val="left" w:pos="1980"/>
        </w:tabs>
        <w:rPr>
          <w:sz w:val="24"/>
          <w:szCs w:val="24"/>
        </w:rPr>
      </w:pPr>
      <w:r w:rsidRPr="005168C8">
        <w:rPr>
          <w:sz w:val="24"/>
          <w:szCs w:val="24"/>
        </w:rPr>
        <w:t>Table 2.2-1</w:t>
      </w:r>
      <w:r>
        <w:rPr>
          <w:sz w:val="24"/>
          <w:szCs w:val="24"/>
        </w:rPr>
        <w:tab/>
      </w:r>
      <w:r w:rsidRPr="005168C8">
        <w:rPr>
          <w:sz w:val="24"/>
          <w:szCs w:val="24"/>
        </w:rPr>
        <w:t>Certification Requirements</w:t>
      </w:r>
    </w:p>
    <w:p w:rsidR="005168C8" w:rsidRPr="005168C8" w:rsidRDefault="005168C8" w:rsidP="005168C8">
      <w:pPr>
        <w:tabs>
          <w:tab w:val="left" w:pos="1800"/>
          <w:tab w:val="left" w:pos="1980"/>
        </w:tabs>
        <w:rPr>
          <w:sz w:val="24"/>
          <w:szCs w:val="24"/>
        </w:rPr>
      </w:pPr>
      <w:r w:rsidRPr="005168C8">
        <w:rPr>
          <w:sz w:val="24"/>
          <w:szCs w:val="24"/>
        </w:rPr>
        <w:t>Table 3.4.</w:t>
      </w:r>
      <w:r w:rsidR="006A1298">
        <w:rPr>
          <w:sz w:val="24"/>
          <w:szCs w:val="24"/>
        </w:rPr>
        <w:t>4</w:t>
      </w:r>
      <w:r w:rsidRPr="005168C8">
        <w:rPr>
          <w:sz w:val="24"/>
          <w:szCs w:val="24"/>
        </w:rPr>
        <w:t>-2</w:t>
      </w:r>
      <w:r>
        <w:rPr>
          <w:sz w:val="24"/>
          <w:szCs w:val="24"/>
        </w:rPr>
        <w:tab/>
        <w:t>I</w:t>
      </w:r>
      <w:r w:rsidRPr="005168C8">
        <w:rPr>
          <w:sz w:val="24"/>
          <w:szCs w:val="24"/>
        </w:rPr>
        <w:t xml:space="preserve">PT Team Details </w:t>
      </w:r>
    </w:p>
    <w:p w:rsidR="005168C8" w:rsidRPr="005168C8" w:rsidRDefault="005168C8" w:rsidP="005168C8">
      <w:pPr>
        <w:tabs>
          <w:tab w:val="left" w:pos="1800"/>
          <w:tab w:val="left" w:pos="1980"/>
        </w:tabs>
        <w:rPr>
          <w:sz w:val="24"/>
          <w:szCs w:val="24"/>
        </w:rPr>
      </w:pPr>
      <w:r w:rsidRPr="005168C8">
        <w:rPr>
          <w:sz w:val="24"/>
          <w:szCs w:val="24"/>
        </w:rPr>
        <w:t>Table 3.6-2</w:t>
      </w:r>
      <w:r>
        <w:rPr>
          <w:sz w:val="24"/>
          <w:szCs w:val="24"/>
        </w:rPr>
        <w:tab/>
      </w:r>
      <w:r w:rsidRPr="005168C8">
        <w:rPr>
          <w:sz w:val="24"/>
          <w:szCs w:val="24"/>
        </w:rPr>
        <w:t>Technical Performance Measures and Metrics</w:t>
      </w:r>
    </w:p>
    <w:p w:rsidR="005168C8" w:rsidRPr="005168C8" w:rsidRDefault="005168C8" w:rsidP="005168C8">
      <w:pPr>
        <w:tabs>
          <w:tab w:val="left" w:pos="1800"/>
          <w:tab w:val="left" w:pos="1980"/>
        </w:tabs>
        <w:rPr>
          <w:sz w:val="24"/>
          <w:szCs w:val="24"/>
        </w:rPr>
      </w:pPr>
      <w:r w:rsidRPr="005168C8">
        <w:rPr>
          <w:sz w:val="24"/>
          <w:szCs w:val="24"/>
        </w:rPr>
        <w:t>Table 4.4-1-n</w:t>
      </w:r>
      <w:r>
        <w:rPr>
          <w:sz w:val="24"/>
          <w:szCs w:val="24"/>
        </w:rPr>
        <w:tab/>
      </w:r>
      <w:r w:rsidRPr="005168C8">
        <w:rPr>
          <w:sz w:val="24"/>
          <w:szCs w:val="24"/>
        </w:rPr>
        <w:t>Technical Review Details</w:t>
      </w:r>
    </w:p>
    <w:p w:rsidR="007D1CFD" w:rsidRDefault="005168C8" w:rsidP="005168C8">
      <w:pPr>
        <w:tabs>
          <w:tab w:val="left" w:pos="1800"/>
          <w:tab w:val="left" w:pos="1980"/>
        </w:tabs>
        <w:rPr>
          <w:sz w:val="24"/>
          <w:szCs w:val="24"/>
        </w:rPr>
      </w:pPr>
      <w:r w:rsidRPr="005168C8">
        <w:rPr>
          <w:sz w:val="24"/>
          <w:szCs w:val="24"/>
        </w:rPr>
        <w:t>Table 4.6-1</w:t>
      </w:r>
      <w:r>
        <w:rPr>
          <w:sz w:val="24"/>
          <w:szCs w:val="24"/>
        </w:rPr>
        <w:tab/>
      </w:r>
      <w:r w:rsidRPr="005168C8">
        <w:rPr>
          <w:sz w:val="24"/>
          <w:szCs w:val="24"/>
        </w:rPr>
        <w:t>Design Considerations</w:t>
      </w:r>
    </w:p>
    <w:p w:rsidR="007D1CFD" w:rsidRDefault="007D1CFD" w:rsidP="005168C8">
      <w:pPr>
        <w:tabs>
          <w:tab w:val="left" w:pos="1800"/>
          <w:tab w:val="left" w:pos="1980"/>
        </w:tabs>
        <w:rPr>
          <w:sz w:val="24"/>
          <w:szCs w:val="24"/>
        </w:rPr>
      </w:pPr>
      <w:r w:rsidRPr="009046E2">
        <w:rPr>
          <w:sz w:val="24"/>
          <w:szCs w:val="24"/>
        </w:rPr>
        <w:t>Table 4.6-2</w:t>
      </w:r>
      <w:r w:rsidRPr="009046E2">
        <w:rPr>
          <w:sz w:val="24"/>
          <w:szCs w:val="24"/>
        </w:rPr>
        <w:tab/>
        <w:t>R&amp;M Activity Planning and Timing</w:t>
      </w:r>
      <w:r w:rsidR="005168C8" w:rsidRPr="005168C8">
        <w:rPr>
          <w:sz w:val="24"/>
          <w:szCs w:val="24"/>
        </w:rPr>
        <w:t xml:space="preserve"> </w:t>
      </w:r>
    </w:p>
    <w:p w:rsidR="005168C8" w:rsidRPr="005168C8" w:rsidRDefault="005168C8" w:rsidP="005168C8">
      <w:pPr>
        <w:tabs>
          <w:tab w:val="left" w:pos="1800"/>
          <w:tab w:val="left" w:pos="1980"/>
        </w:tabs>
        <w:rPr>
          <w:sz w:val="24"/>
          <w:szCs w:val="24"/>
        </w:rPr>
      </w:pPr>
      <w:r w:rsidRPr="005168C8">
        <w:rPr>
          <w:sz w:val="24"/>
          <w:szCs w:val="24"/>
        </w:rPr>
        <w:t>Table 4.7-1</w:t>
      </w:r>
      <w:r>
        <w:rPr>
          <w:sz w:val="24"/>
          <w:szCs w:val="24"/>
        </w:rPr>
        <w:tab/>
      </w:r>
      <w:r w:rsidRPr="005168C8">
        <w:rPr>
          <w:sz w:val="24"/>
          <w:szCs w:val="24"/>
        </w:rPr>
        <w:t>Engineering Tools</w:t>
      </w:r>
    </w:p>
    <w:p w:rsidR="005168C8" w:rsidRPr="005168C8" w:rsidRDefault="005168C8" w:rsidP="005168C8">
      <w:pPr>
        <w:rPr>
          <w:b/>
          <w:sz w:val="24"/>
          <w:szCs w:val="24"/>
        </w:rPr>
      </w:pPr>
    </w:p>
    <w:p w:rsidR="005168C8" w:rsidRPr="005168C8" w:rsidRDefault="005168C8" w:rsidP="0097600B">
      <w:pPr>
        <w:outlineLvl w:val="0"/>
        <w:rPr>
          <w:b/>
          <w:sz w:val="24"/>
          <w:szCs w:val="24"/>
        </w:rPr>
      </w:pPr>
      <w:r w:rsidRPr="005168C8">
        <w:rPr>
          <w:b/>
          <w:sz w:val="24"/>
          <w:szCs w:val="24"/>
        </w:rPr>
        <w:t>Figures</w:t>
      </w:r>
    </w:p>
    <w:p w:rsidR="005168C8" w:rsidRPr="005168C8" w:rsidRDefault="005168C8" w:rsidP="0089550F">
      <w:pPr>
        <w:tabs>
          <w:tab w:val="left" w:pos="1800"/>
        </w:tabs>
        <w:rPr>
          <w:sz w:val="24"/>
          <w:szCs w:val="24"/>
        </w:rPr>
      </w:pPr>
      <w:r w:rsidRPr="005168C8">
        <w:rPr>
          <w:sz w:val="24"/>
          <w:szCs w:val="24"/>
        </w:rPr>
        <w:t>Figure 3.1-1</w:t>
      </w:r>
      <w:r>
        <w:rPr>
          <w:sz w:val="24"/>
          <w:szCs w:val="24"/>
        </w:rPr>
        <w:tab/>
      </w:r>
      <w:r w:rsidRPr="005168C8">
        <w:rPr>
          <w:sz w:val="24"/>
          <w:szCs w:val="24"/>
        </w:rPr>
        <w:t xml:space="preserve">System Technical Schedule </w:t>
      </w:r>
    </w:p>
    <w:p w:rsidR="005168C8" w:rsidRPr="005168C8" w:rsidRDefault="005168C8" w:rsidP="0089550F">
      <w:pPr>
        <w:tabs>
          <w:tab w:val="left" w:pos="1800"/>
        </w:tabs>
        <w:rPr>
          <w:sz w:val="24"/>
          <w:szCs w:val="24"/>
        </w:rPr>
      </w:pPr>
      <w:r w:rsidRPr="005168C8">
        <w:rPr>
          <w:sz w:val="24"/>
          <w:szCs w:val="24"/>
        </w:rPr>
        <w:t>Figure 3.3-1</w:t>
      </w:r>
      <w:r>
        <w:rPr>
          <w:sz w:val="24"/>
          <w:szCs w:val="24"/>
        </w:rPr>
        <w:tab/>
      </w:r>
      <w:r w:rsidRPr="005168C8">
        <w:rPr>
          <w:sz w:val="24"/>
          <w:szCs w:val="24"/>
        </w:rPr>
        <w:t>Technical Risk Cube</w:t>
      </w:r>
    </w:p>
    <w:p w:rsidR="005168C8" w:rsidRDefault="005168C8" w:rsidP="0089550F">
      <w:pPr>
        <w:tabs>
          <w:tab w:val="left" w:pos="1800"/>
        </w:tabs>
        <w:rPr>
          <w:sz w:val="24"/>
          <w:szCs w:val="24"/>
        </w:rPr>
      </w:pPr>
      <w:r w:rsidRPr="005168C8">
        <w:rPr>
          <w:sz w:val="24"/>
          <w:szCs w:val="24"/>
        </w:rPr>
        <w:t>Figure 3.4</w:t>
      </w:r>
      <w:r w:rsidR="006A1298">
        <w:rPr>
          <w:sz w:val="24"/>
          <w:szCs w:val="24"/>
        </w:rPr>
        <w:t>.1</w:t>
      </w:r>
      <w:r w:rsidRPr="005168C8">
        <w:rPr>
          <w:sz w:val="24"/>
          <w:szCs w:val="24"/>
        </w:rPr>
        <w:t>-1</w:t>
      </w:r>
      <w:r>
        <w:rPr>
          <w:sz w:val="24"/>
          <w:szCs w:val="24"/>
        </w:rPr>
        <w:tab/>
      </w:r>
      <w:r w:rsidRPr="005168C8">
        <w:rPr>
          <w:sz w:val="24"/>
          <w:szCs w:val="24"/>
        </w:rPr>
        <w:t>Program Office Organization</w:t>
      </w:r>
    </w:p>
    <w:p w:rsidR="00AF7294" w:rsidRPr="009046E2" w:rsidRDefault="00AF7294" w:rsidP="0089550F">
      <w:pPr>
        <w:tabs>
          <w:tab w:val="left" w:pos="1800"/>
        </w:tabs>
        <w:rPr>
          <w:sz w:val="24"/>
          <w:szCs w:val="24"/>
        </w:rPr>
      </w:pPr>
      <w:r w:rsidRPr="009046E2">
        <w:rPr>
          <w:sz w:val="24"/>
          <w:szCs w:val="24"/>
        </w:rPr>
        <w:t xml:space="preserve">Figure 3.4.2-1 </w:t>
      </w:r>
      <w:r w:rsidRPr="009046E2">
        <w:rPr>
          <w:sz w:val="24"/>
          <w:szCs w:val="24"/>
        </w:rPr>
        <w:tab/>
        <w:t>Program Technical Staffing</w:t>
      </w:r>
    </w:p>
    <w:p w:rsidR="006A1298" w:rsidRPr="009046E2" w:rsidRDefault="006A1298" w:rsidP="0089550F">
      <w:pPr>
        <w:tabs>
          <w:tab w:val="left" w:pos="1800"/>
        </w:tabs>
        <w:rPr>
          <w:sz w:val="24"/>
          <w:szCs w:val="24"/>
        </w:rPr>
      </w:pPr>
      <w:r w:rsidRPr="009046E2">
        <w:rPr>
          <w:sz w:val="24"/>
          <w:szCs w:val="24"/>
        </w:rPr>
        <w:t xml:space="preserve">Figure 3.4.3-1 </w:t>
      </w:r>
      <w:r w:rsidRPr="009046E2">
        <w:rPr>
          <w:sz w:val="24"/>
          <w:szCs w:val="24"/>
        </w:rPr>
        <w:tab/>
        <w:t>Contractor Program Office Organization</w:t>
      </w:r>
    </w:p>
    <w:p w:rsidR="006A1298" w:rsidRPr="00AF7294" w:rsidRDefault="006A1298" w:rsidP="0089550F">
      <w:pPr>
        <w:tabs>
          <w:tab w:val="left" w:pos="1800"/>
        </w:tabs>
        <w:rPr>
          <w:sz w:val="24"/>
          <w:szCs w:val="24"/>
        </w:rPr>
      </w:pPr>
      <w:r w:rsidRPr="009046E2">
        <w:rPr>
          <w:sz w:val="24"/>
          <w:szCs w:val="24"/>
        </w:rPr>
        <w:t>Figure 3.4.3-2</w:t>
      </w:r>
      <w:r w:rsidRPr="009046E2">
        <w:rPr>
          <w:sz w:val="24"/>
          <w:szCs w:val="24"/>
        </w:rPr>
        <w:tab/>
        <w:t>Contractor Technical Staffing</w:t>
      </w:r>
    </w:p>
    <w:p w:rsidR="005168C8" w:rsidRPr="005168C8" w:rsidRDefault="005168C8" w:rsidP="0089550F">
      <w:pPr>
        <w:tabs>
          <w:tab w:val="left" w:pos="1800"/>
        </w:tabs>
        <w:rPr>
          <w:sz w:val="24"/>
          <w:szCs w:val="24"/>
        </w:rPr>
      </w:pPr>
      <w:r w:rsidRPr="005168C8">
        <w:rPr>
          <w:sz w:val="24"/>
          <w:szCs w:val="24"/>
        </w:rPr>
        <w:t>Figure 3.4.</w:t>
      </w:r>
      <w:r w:rsidR="006A1298">
        <w:rPr>
          <w:sz w:val="24"/>
          <w:szCs w:val="24"/>
        </w:rPr>
        <w:t>4</w:t>
      </w:r>
      <w:r w:rsidRPr="005168C8">
        <w:rPr>
          <w:sz w:val="24"/>
          <w:szCs w:val="24"/>
        </w:rPr>
        <w:t>-1</w:t>
      </w:r>
      <w:r>
        <w:rPr>
          <w:sz w:val="24"/>
          <w:szCs w:val="24"/>
        </w:rPr>
        <w:tab/>
      </w:r>
      <w:r w:rsidRPr="005168C8">
        <w:rPr>
          <w:sz w:val="24"/>
          <w:szCs w:val="24"/>
        </w:rPr>
        <w:t>IPT/WG Team Hierarchy</w:t>
      </w:r>
    </w:p>
    <w:p w:rsidR="005168C8" w:rsidRPr="005168C8" w:rsidRDefault="005168C8" w:rsidP="0089550F">
      <w:pPr>
        <w:tabs>
          <w:tab w:val="left" w:pos="1800"/>
        </w:tabs>
        <w:rPr>
          <w:sz w:val="24"/>
          <w:szCs w:val="24"/>
        </w:rPr>
      </w:pPr>
      <w:r w:rsidRPr="005168C8">
        <w:rPr>
          <w:sz w:val="24"/>
          <w:szCs w:val="24"/>
        </w:rPr>
        <w:t>Figure 3.6-1</w:t>
      </w:r>
      <w:r>
        <w:rPr>
          <w:sz w:val="24"/>
          <w:szCs w:val="24"/>
        </w:rPr>
        <w:tab/>
      </w:r>
      <w:r w:rsidRPr="005168C8">
        <w:rPr>
          <w:sz w:val="24"/>
          <w:szCs w:val="24"/>
        </w:rPr>
        <w:t>Reliability Growth Curve</w:t>
      </w:r>
    </w:p>
    <w:p w:rsidR="005168C8" w:rsidRPr="005168C8" w:rsidRDefault="005168C8" w:rsidP="0089550F">
      <w:pPr>
        <w:tabs>
          <w:tab w:val="left" w:pos="1800"/>
        </w:tabs>
        <w:rPr>
          <w:sz w:val="24"/>
          <w:szCs w:val="24"/>
        </w:rPr>
      </w:pPr>
      <w:r w:rsidRPr="005168C8">
        <w:rPr>
          <w:sz w:val="24"/>
          <w:szCs w:val="24"/>
        </w:rPr>
        <w:t>Figure 4.3.1-1</w:t>
      </w:r>
      <w:r>
        <w:rPr>
          <w:b/>
          <w:sz w:val="24"/>
          <w:szCs w:val="24"/>
        </w:rPr>
        <w:tab/>
      </w:r>
      <w:r w:rsidRPr="005168C8">
        <w:rPr>
          <w:sz w:val="24"/>
          <w:szCs w:val="24"/>
        </w:rPr>
        <w:t>Requirements Decomposition/Specification Tree/Baselines</w:t>
      </w:r>
    </w:p>
    <w:p w:rsidR="005168C8" w:rsidRDefault="005168C8" w:rsidP="0089550F">
      <w:pPr>
        <w:tabs>
          <w:tab w:val="left" w:pos="1800"/>
        </w:tabs>
        <w:rPr>
          <w:sz w:val="24"/>
          <w:szCs w:val="24"/>
        </w:rPr>
      </w:pPr>
      <w:r w:rsidRPr="005168C8">
        <w:rPr>
          <w:sz w:val="24"/>
          <w:szCs w:val="24"/>
        </w:rPr>
        <w:t>Figure 4.5-1</w:t>
      </w:r>
      <w:r>
        <w:rPr>
          <w:sz w:val="24"/>
          <w:szCs w:val="24"/>
        </w:rPr>
        <w:tab/>
      </w:r>
      <w:r w:rsidRPr="005168C8">
        <w:rPr>
          <w:sz w:val="24"/>
          <w:szCs w:val="24"/>
        </w:rPr>
        <w:t>Configuration Management Process</w:t>
      </w:r>
    </w:p>
    <w:p w:rsidR="0089550F" w:rsidRDefault="0089550F" w:rsidP="0089550F">
      <w:pPr>
        <w:tabs>
          <w:tab w:val="left" w:pos="1800"/>
        </w:tabs>
        <w:rPr>
          <w:sz w:val="24"/>
          <w:szCs w:val="24"/>
        </w:rPr>
      </w:pPr>
    </w:p>
    <w:p w:rsidR="0089550F" w:rsidRPr="005168C8" w:rsidRDefault="00B42346" w:rsidP="0089550F">
      <w:pPr>
        <w:tabs>
          <w:tab w:val="left" w:pos="1800"/>
        </w:tabs>
        <w:rPr>
          <w:sz w:val="24"/>
          <w:szCs w:val="24"/>
        </w:rPr>
      </w:pPr>
      <w:r>
        <w:rPr>
          <w:sz w:val="24"/>
          <w:szCs w:val="24"/>
        </w:rPr>
        <w:t xml:space="preserve">(Additional, non-mandatory tables and figures may be included at </w:t>
      </w:r>
      <w:r w:rsidR="00A003E3">
        <w:rPr>
          <w:sz w:val="24"/>
          <w:szCs w:val="24"/>
        </w:rPr>
        <w:t xml:space="preserve">the Component’s direction or </w:t>
      </w:r>
      <w:r>
        <w:rPr>
          <w:sz w:val="24"/>
          <w:szCs w:val="24"/>
        </w:rPr>
        <w:t>the PM’s discretion.)</w:t>
      </w:r>
    </w:p>
    <w:p w:rsidR="0089550F" w:rsidRDefault="0089550F">
      <w:pPr>
        <w:spacing w:after="200" w:line="276" w:lineRule="auto"/>
        <w:rPr>
          <w:rFonts w:cs="Arial"/>
          <w:sz w:val="24"/>
          <w:szCs w:val="24"/>
        </w:rPr>
      </w:pPr>
      <w:r>
        <w:rPr>
          <w:rFonts w:cs="Arial"/>
          <w:sz w:val="24"/>
          <w:szCs w:val="24"/>
        </w:rPr>
        <w:br w:type="page"/>
      </w:r>
    </w:p>
    <w:p w:rsidR="0089550F" w:rsidRPr="0089550F" w:rsidRDefault="0089550F" w:rsidP="0089550F">
      <w:pPr>
        <w:pStyle w:val="Topic1"/>
      </w:pPr>
      <w:r w:rsidRPr="0089550F">
        <w:lastRenderedPageBreak/>
        <w:t>Introduction – Purpose and Update Plan</w:t>
      </w:r>
    </w:p>
    <w:p w:rsidR="0089550F" w:rsidRPr="0089550F" w:rsidRDefault="0089550F" w:rsidP="0089550F">
      <w:pPr>
        <w:pStyle w:val="SEPbull1"/>
      </w:pPr>
      <w:r w:rsidRPr="0089550F">
        <w:t xml:space="preserve">Who will use the </w:t>
      </w:r>
      <w:r w:rsidR="008F615D">
        <w:t>Systems Engineering Plan (</w:t>
      </w:r>
      <w:r w:rsidRPr="0089550F">
        <w:t>SEP</w:t>
      </w:r>
      <w:r w:rsidR="008F615D">
        <w:t>)</w:t>
      </w:r>
      <w:r w:rsidRPr="0089550F">
        <w:t>?</w:t>
      </w:r>
    </w:p>
    <w:p w:rsidR="0089550F" w:rsidRPr="0089550F" w:rsidRDefault="0089550F" w:rsidP="008772E9">
      <w:pPr>
        <w:pStyle w:val="SEPbull1"/>
      </w:pPr>
      <w:r w:rsidRPr="0089550F">
        <w:t>What is the plan to align Prime Contractor’s Systems Engineering Management Plan (SEMP) with the Program Management Office (PMO) SEP?</w:t>
      </w:r>
    </w:p>
    <w:p w:rsidR="0089550F" w:rsidRPr="0089550F" w:rsidRDefault="0089550F" w:rsidP="008772E9">
      <w:pPr>
        <w:pStyle w:val="SEPbull1"/>
      </w:pPr>
      <w:r w:rsidRPr="0089550F">
        <w:t xml:space="preserve">Summarize how the SEP will be updated and the criteria for doing so to include:  </w:t>
      </w:r>
    </w:p>
    <w:p w:rsidR="0089550F" w:rsidRPr="009046E2" w:rsidRDefault="0089550F" w:rsidP="00FE719A">
      <w:pPr>
        <w:pStyle w:val="SEPbull1"/>
        <w:numPr>
          <w:ilvl w:val="1"/>
          <w:numId w:val="29"/>
        </w:numPr>
        <w:ind w:left="1080"/>
      </w:pPr>
      <w:r w:rsidRPr="0089550F">
        <w:t>Timing of SEP updates (e.g., following a conducted technical review, prior to milestones, as a result of SE planning changes</w:t>
      </w:r>
      <w:r w:rsidR="00AF7294">
        <w:t xml:space="preserve">, </w:t>
      </w:r>
      <w:r w:rsidR="00AF7294" w:rsidRPr="009046E2">
        <w:t>as a result of specific contractor-provided inputs</w:t>
      </w:r>
      <w:r w:rsidRPr="009046E2">
        <w:t>),</w:t>
      </w:r>
    </w:p>
    <w:p w:rsidR="0089550F" w:rsidRPr="0089550F" w:rsidRDefault="0089550F" w:rsidP="00FE719A">
      <w:pPr>
        <w:pStyle w:val="SEPbull2"/>
      </w:pPr>
      <w:r w:rsidRPr="0089550F">
        <w:t xml:space="preserve">Updating authority, and </w:t>
      </w:r>
    </w:p>
    <w:p w:rsidR="0089550F" w:rsidRPr="0089550F" w:rsidRDefault="0089550F" w:rsidP="00FE719A">
      <w:pPr>
        <w:pStyle w:val="SEPbull1"/>
        <w:numPr>
          <w:ilvl w:val="1"/>
          <w:numId w:val="29"/>
        </w:numPr>
        <w:ind w:left="1080"/>
      </w:pPr>
      <w:r w:rsidRPr="0089550F">
        <w:t>Approval authorities for different types of updates.</w:t>
      </w:r>
    </w:p>
    <w:p w:rsidR="00FE719A" w:rsidRPr="00FE719A" w:rsidRDefault="00FE719A" w:rsidP="009A0F70">
      <w:pPr>
        <w:pStyle w:val="SEPexpect"/>
        <w:tabs>
          <w:tab w:val="clear" w:pos="7290"/>
          <w:tab w:val="num" w:pos="360"/>
        </w:tabs>
        <w:ind w:left="360"/>
      </w:pPr>
      <w:r w:rsidRPr="00FE719A">
        <w:t>Expectations:</w:t>
      </w:r>
    </w:p>
    <w:p w:rsidR="0089550F" w:rsidRPr="00A44CAE" w:rsidRDefault="0089550F" w:rsidP="00A44CAE">
      <w:pPr>
        <w:pStyle w:val="SEPexpectText"/>
      </w:pPr>
      <w:r w:rsidRPr="00A44CAE">
        <w:t>SEP should be a “living” “go to” technical planning document and the blueprint for the conduct, management, and control of the technical aspects of the government’s program from concept to disposal.  SE planning should be kept current through</w:t>
      </w:r>
      <w:r w:rsidR="00FE719A" w:rsidRPr="00A44CAE">
        <w:t>out the acquisition lifecycle.</w:t>
      </w:r>
    </w:p>
    <w:p w:rsidR="0089550F" w:rsidRPr="00A44CAE" w:rsidRDefault="0089550F" w:rsidP="00A44CAE">
      <w:pPr>
        <w:pStyle w:val="SEPexpectBull1"/>
      </w:pPr>
      <w:r w:rsidRPr="00A44CAE">
        <w:t>SEP is consistent with other program documentation.</w:t>
      </w:r>
    </w:p>
    <w:p w:rsidR="0089550F" w:rsidRPr="00C72B72" w:rsidRDefault="0089550F" w:rsidP="00A44CAE">
      <w:pPr>
        <w:pStyle w:val="SEPexpectBull1"/>
      </w:pPr>
      <w:r w:rsidRPr="00C72B72">
        <w:t>SEP defines the methods for implementing all system requirements having technical content, technical staffing, and technical management.</w:t>
      </w:r>
    </w:p>
    <w:p w:rsidR="0089550F" w:rsidRPr="00C72B72" w:rsidRDefault="0089550F" w:rsidP="00A44CAE">
      <w:pPr>
        <w:pStyle w:val="SEPexpectBull1"/>
      </w:pPr>
      <w:r w:rsidRPr="00C72B72">
        <w:t>Milestone Decision Authority (MDA)- approved SEP provides authority and empowers the Lead SE (LSE)/Chief Engineer to execute the program’s technical planning.</w:t>
      </w:r>
    </w:p>
    <w:p w:rsidR="0089550F" w:rsidRPr="00C72B72" w:rsidRDefault="0089550F" w:rsidP="00A44CAE">
      <w:pPr>
        <w:pStyle w:val="SEPexpectBull1"/>
      </w:pPr>
      <w:r w:rsidRPr="00C72B72">
        <w:t>SE planning is kept current throughout acquisition lifecycle.  For ACAT I programs, OSD/ Directorate Systems Engineering (DSE) expects to approve SEP updates to support milestone reviews (e.g., Milestone (MS) A, B, and C) and program restructures; the PEO can approve SEP updates to support SE technical reviews and program changes that impact the technical strategy.</w:t>
      </w:r>
    </w:p>
    <w:p w:rsidR="005168C8" w:rsidRDefault="0089550F" w:rsidP="00A44CAE">
      <w:pPr>
        <w:pStyle w:val="SEPexpectText"/>
      </w:pPr>
      <w:r w:rsidRPr="0089550F">
        <w:t>Tailoring for Technology Development (TD) and Engineering and Manufacturing Development (EMD) phases:  SEP should be updated after contractor award to reflect winning contractor(s)’ technic</w:t>
      </w:r>
      <w:r w:rsidR="00FE719A">
        <w:t>al strategy reflected in SEMP.</w:t>
      </w:r>
    </w:p>
    <w:p w:rsidR="00FE719A" w:rsidRDefault="00FE719A" w:rsidP="0089550F"/>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260"/>
        <w:gridCol w:w="4860"/>
        <w:gridCol w:w="2070"/>
      </w:tblGrid>
      <w:tr w:rsidR="009940FD" w:rsidRPr="009940FD" w:rsidTr="009F19AB">
        <w:trPr>
          <w:jc w:val="center"/>
        </w:trPr>
        <w:tc>
          <w:tcPr>
            <w:tcW w:w="1098" w:type="dxa"/>
            <w:shd w:val="clear" w:color="auto" w:fill="C4BC96" w:themeFill="background2" w:themeFillShade="BF"/>
            <w:vAlign w:val="center"/>
          </w:tcPr>
          <w:p w:rsidR="009940FD" w:rsidRPr="009940FD" w:rsidRDefault="009940FD" w:rsidP="001C1FE2">
            <w:pPr>
              <w:pStyle w:val="TableHead"/>
              <w:rPr>
                <w:rFonts w:ascii="Arial" w:hAnsi="Arial" w:cs="Arial"/>
                <w:sz w:val="20"/>
              </w:rPr>
            </w:pPr>
            <w:r w:rsidRPr="009940FD">
              <w:rPr>
                <w:rFonts w:ascii="Arial" w:hAnsi="Arial" w:cs="Arial"/>
                <w:sz w:val="20"/>
              </w:rPr>
              <w:t>Revision Number</w:t>
            </w:r>
          </w:p>
        </w:tc>
        <w:tc>
          <w:tcPr>
            <w:tcW w:w="1260" w:type="dxa"/>
            <w:shd w:val="clear" w:color="auto" w:fill="C4BC96" w:themeFill="background2" w:themeFillShade="BF"/>
            <w:vAlign w:val="center"/>
          </w:tcPr>
          <w:p w:rsidR="009940FD" w:rsidRPr="009940FD" w:rsidRDefault="009940FD" w:rsidP="001C1FE2">
            <w:pPr>
              <w:pStyle w:val="TableHead"/>
              <w:rPr>
                <w:rFonts w:ascii="Arial" w:hAnsi="Arial" w:cs="Arial"/>
                <w:sz w:val="20"/>
              </w:rPr>
            </w:pPr>
            <w:r w:rsidRPr="009940FD">
              <w:rPr>
                <w:rFonts w:ascii="Arial" w:hAnsi="Arial" w:cs="Arial"/>
                <w:sz w:val="20"/>
              </w:rPr>
              <w:t>Date</w:t>
            </w:r>
          </w:p>
        </w:tc>
        <w:tc>
          <w:tcPr>
            <w:tcW w:w="4860" w:type="dxa"/>
            <w:shd w:val="clear" w:color="auto" w:fill="C4BC96" w:themeFill="background2" w:themeFillShade="BF"/>
            <w:vAlign w:val="center"/>
          </w:tcPr>
          <w:p w:rsidR="009940FD" w:rsidRPr="009940FD" w:rsidRDefault="009940FD" w:rsidP="001C1FE2">
            <w:pPr>
              <w:pStyle w:val="TableHead"/>
              <w:rPr>
                <w:rFonts w:ascii="Arial" w:hAnsi="Arial" w:cs="Arial"/>
                <w:sz w:val="20"/>
              </w:rPr>
            </w:pPr>
            <w:r w:rsidRPr="009940FD">
              <w:rPr>
                <w:rFonts w:ascii="Arial" w:hAnsi="Arial" w:cs="Arial"/>
                <w:sz w:val="20"/>
              </w:rPr>
              <w:t xml:space="preserve">Log of Changes </w:t>
            </w:r>
            <w:r w:rsidR="001C1FE2">
              <w:rPr>
                <w:rFonts w:ascii="Arial" w:hAnsi="Arial" w:cs="Arial"/>
                <w:sz w:val="20"/>
              </w:rPr>
              <w:t>M</w:t>
            </w:r>
            <w:r w:rsidRPr="009940FD">
              <w:rPr>
                <w:rFonts w:ascii="Arial" w:hAnsi="Arial" w:cs="Arial"/>
                <w:sz w:val="20"/>
              </w:rPr>
              <w:t>ade and Description of Reason Changes</w:t>
            </w:r>
          </w:p>
        </w:tc>
        <w:tc>
          <w:tcPr>
            <w:tcW w:w="2070" w:type="dxa"/>
            <w:shd w:val="clear" w:color="auto" w:fill="C4BC96" w:themeFill="background2" w:themeFillShade="BF"/>
            <w:vAlign w:val="center"/>
          </w:tcPr>
          <w:p w:rsidR="009940FD" w:rsidRPr="009940FD" w:rsidRDefault="009940FD" w:rsidP="009940FD">
            <w:pPr>
              <w:pStyle w:val="TableHead"/>
              <w:rPr>
                <w:rFonts w:ascii="Arial" w:hAnsi="Arial" w:cs="Arial"/>
                <w:sz w:val="20"/>
              </w:rPr>
            </w:pPr>
            <w:r w:rsidRPr="009940FD">
              <w:rPr>
                <w:rFonts w:ascii="Arial" w:hAnsi="Arial" w:cs="Arial"/>
                <w:sz w:val="20"/>
              </w:rPr>
              <w:t>Approved By</w:t>
            </w:r>
          </w:p>
        </w:tc>
      </w:tr>
      <w:tr w:rsidR="009940FD" w:rsidRPr="009940FD" w:rsidTr="00E05786">
        <w:trPr>
          <w:jc w:val="center"/>
        </w:trPr>
        <w:tc>
          <w:tcPr>
            <w:tcW w:w="1098" w:type="dxa"/>
          </w:tcPr>
          <w:p w:rsidR="009940FD" w:rsidRPr="009940FD" w:rsidRDefault="009940FD" w:rsidP="009940FD">
            <w:pPr>
              <w:rPr>
                <w:rFonts w:cs="Arial"/>
                <w:szCs w:val="20"/>
              </w:rPr>
            </w:pPr>
            <w:r w:rsidRPr="009940FD">
              <w:rPr>
                <w:rFonts w:cs="Arial"/>
                <w:szCs w:val="20"/>
              </w:rPr>
              <w:t>0.7</w:t>
            </w:r>
          </w:p>
        </w:tc>
        <w:tc>
          <w:tcPr>
            <w:tcW w:w="1260" w:type="dxa"/>
            <w:vAlign w:val="center"/>
          </w:tcPr>
          <w:p w:rsidR="009940FD" w:rsidRPr="009940FD" w:rsidRDefault="009940FD" w:rsidP="009940FD">
            <w:pPr>
              <w:jc w:val="center"/>
              <w:rPr>
                <w:rFonts w:cs="Arial"/>
                <w:szCs w:val="20"/>
              </w:rPr>
            </w:pPr>
            <w:r w:rsidRPr="009940FD">
              <w:rPr>
                <w:rFonts w:cs="Arial"/>
                <w:szCs w:val="20"/>
              </w:rPr>
              <w:t>April 2008</w:t>
            </w:r>
          </w:p>
        </w:tc>
        <w:tc>
          <w:tcPr>
            <w:tcW w:w="4860" w:type="dxa"/>
          </w:tcPr>
          <w:p w:rsidR="009940FD" w:rsidRPr="009940FD" w:rsidRDefault="009940FD" w:rsidP="009940FD">
            <w:pPr>
              <w:rPr>
                <w:rFonts w:cs="Arial"/>
                <w:szCs w:val="20"/>
              </w:rPr>
            </w:pPr>
            <w:r w:rsidRPr="009940FD">
              <w:rPr>
                <w:rFonts w:cs="Arial"/>
                <w:szCs w:val="20"/>
              </w:rPr>
              <w:t>Addressed Lead Systems Engineer’s (LSE’s) concerns – see comments in separate file</w:t>
            </w:r>
          </w:p>
        </w:tc>
        <w:tc>
          <w:tcPr>
            <w:tcW w:w="2070" w:type="dxa"/>
            <w:vAlign w:val="center"/>
          </w:tcPr>
          <w:p w:rsidR="009940FD" w:rsidRPr="009940FD" w:rsidRDefault="009940FD" w:rsidP="009940FD">
            <w:pPr>
              <w:jc w:val="center"/>
              <w:rPr>
                <w:rFonts w:cs="Arial"/>
                <w:szCs w:val="20"/>
              </w:rPr>
            </w:pPr>
            <w:r w:rsidRPr="009940FD">
              <w:rPr>
                <w:rFonts w:cs="Arial"/>
                <w:szCs w:val="20"/>
              </w:rPr>
              <w:t>LSE</w:t>
            </w:r>
          </w:p>
        </w:tc>
      </w:tr>
      <w:tr w:rsidR="009940FD" w:rsidRPr="009940FD" w:rsidTr="00E05786">
        <w:trPr>
          <w:jc w:val="center"/>
        </w:trPr>
        <w:tc>
          <w:tcPr>
            <w:tcW w:w="1098" w:type="dxa"/>
          </w:tcPr>
          <w:p w:rsidR="009940FD" w:rsidRPr="009940FD" w:rsidRDefault="009940FD" w:rsidP="009940FD">
            <w:pPr>
              <w:rPr>
                <w:rFonts w:cs="Arial"/>
                <w:szCs w:val="20"/>
              </w:rPr>
            </w:pPr>
            <w:r w:rsidRPr="009940FD">
              <w:rPr>
                <w:rFonts w:cs="Arial"/>
                <w:szCs w:val="20"/>
              </w:rPr>
              <w:t>0.8</w:t>
            </w:r>
          </w:p>
        </w:tc>
        <w:tc>
          <w:tcPr>
            <w:tcW w:w="1260" w:type="dxa"/>
            <w:vAlign w:val="center"/>
          </w:tcPr>
          <w:p w:rsidR="009940FD" w:rsidRPr="009940FD" w:rsidRDefault="009940FD" w:rsidP="009940FD">
            <w:pPr>
              <w:jc w:val="center"/>
              <w:rPr>
                <w:rFonts w:cs="Arial"/>
                <w:szCs w:val="20"/>
              </w:rPr>
            </w:pPr>
            <w:r w:rsidRPr="009940FD">
              <w:rPr>
                <w:rFonts w:cs="Arial"/>
                <w:szCs w:val="20"/>
              </w:rPr>
              <w:t>June 2008</w:t>
            </w:r>
          </w:p>
        </w:tc>
        <w:tc>
          <w:tcPr>
            <w:tcW w:w="4860" w:type="dxa"/>
          </w:tcPr>
          <w:p w:rsidR="009940FD" w:rsidRPr="009940FD" w:rsidRDefault="009940FD" w:rsidP="009940FD">
            <w:pPr>
              <w:rPr>
                <w:rFonts w:cs="Arial"/>
                <w:szCs w:val="20"/>
              </w:rPr>
            </w:pPr>
            <w:r w:rsidRPr="009940FD">
              <w:rPr>
                <w:rFonts w:cs="Arial"/>
                <w:szCs w:val="20"/>
              </w:rPr>
              <w:t xml:space="preserve"> Updated Section 1 with draft requirements</w:t>
            </w:r>
          </w:p>
          <w:p w:rsidR="009940FD" w:rsidRPr="009940FD" w:rsidRDefault="009940FD" w:rsidP="009940FD">
            <w:pPr>
              <w:rPr>
                <w:rFonts w:cs="Arial"/>
                <w:szCs w:val="20"/>
              </w:rPr>
            </w:pPr>
            <w:r w:rsidRPr="009940FD">
              <w:rPr>
                <w:rFonts w:cs="Arial"/>
                <w:szCs w:val="20"/>
              </w:rPr>
              <w:t>Added Section 4, Design Verification section</w:t>
            </w:r>
          </w:p>
        </w:tc>
        <w:tc>
          <w:tcPr>
            <w:tcW w:w="2070" w:type="dxa"/>
            <w:vAlign w:val="center"/>
          </w:tcPr>
          <w:p w:rsidR="009940FD" w:rsidRPr="009940FD" w:rsidRDefault="009940FD" w:rsidP="009940FD">
            <w:pPr>
              <w:jc w:val="center"/>
              <w:rPr>
                <w:rFonts w:cs="Arial"/>
                <w:szCs w:val="20"/>
              </w:rPr>
            </w:pPr>
            <w:r w:rsidRPr="009940FD">
              <w:rPr>
                <w:rFonts w:cs="Arial"/>
                <w:szCs w:val="20"/>
              </w:rPr>
              <w:t>LSE</w:t>
            </w:r>
          </w:p>
        </w:tc>
      </w:tr>
      <w:tr w:rsidR="009940FD" w:rsidRPr="009940FD" w:rsidTr="00E05786">
        <w:trPr>
          <w:jc w:val="center"/>
        </w:trPr>
        <w:tc>
          <w:tcPr>
            <w:tcW w:w="1098" w:type="dxa"/>
          </w:tcPr>
          <w:p w:rsidR="009940FD" w:rsidRPr="009940FD" w:rsidRDefault="009940FD" w:rsidP="009940FD">
            <w:pPr>
              <w:rPr>
                <w:rFonts w:cs="Arial"/>
                <w:szCs w:val="20"/>
              </w:rPr>
            </w:pPr>
            <w:r w:rsidRPr="009940FD">
              <w:rPr>
                <w:rFonts w:cs="Arial"/>
                <w:szCs w:val="20"/>
              </w:rPr>
              <w:t>0.9</w:t>
            </w:r>
          </w:p>
        </w:tc>
        <w:tc>
          <w:tcPr>
            <w:tcW w:w="1260" w:type="dxa"/>
            <w:vAlign w:val="center"/>
          </w:tcPr>
          <w:p w:rsidR="009940FD" w:rsidRPr="009940FD" w:rsidRDefault="009940FD" w:rsidP="009940FD">
            <w:pPr>
              <w:jc w:val="center"/>
              <w:rPr>
                <w:rFonts w:cs="Arial"/>
                <w:szCs w:val="20"/>
              </w:rPr>
            </w:pPr>
            <w:r w:rsidRPr="009940FD">
              <w:rPr>
                <w:rFonts w:cs="Arial"/>
                <w:szCs w:val="20"/>
              </w:rPr>
              <w:t>October 2008</w:t>
            </w:r>
          </w:p>
        </w:tc>
        <w:tc>
          <w:tcPr>
            <w:tcW w:w="4860" w:type="dxa"/>
          </w:tcPr>
          <w:p w:rsidR="009940FD" w:rsidRPr="009940FD" w:rsidRDefault="009940FD" w:rsidP="009940FD">
            <w:pPr>
              <w:rPr>
                <w:rFonts w:cs="Arial"/>
                <w:szCs w:val="20"/>
              </w:rPr>
            </w:pPr>
            <w:r w:rsidRPr="009940FD">
              <w:rPr>
                <w:rFonts w:cs="Arial"/>
                <w:szCs w:val="20"/>
              </w:rPr>
              <w:t>Addressed SE WIPT (to include Service and OSD) comments – many changes – see Comment Resolution Matrix (CRM)</w:t>
            </w:r>
          </w:p>
        </w:tc>
        <w:tc>
          <w:tcPr>
            <w:tcW w:w="2070" w:type="dxa"/>
            <w:vAlign w:val="center"/>
          </w:tcPr>
          <w:p w:rsidR="009940FD" w:rsidRPr="009940FD" w:rsidRDefault="009940FD" w:rsidP="009940FD">
            <w:pPr>
              <w:jc w:val="center"/>
              <w:rPr>
                <w:rFonts w:cs="Arial"/>
                <w:szCs w:val="20"/>
              </w:rPr>
            </w:pPr>
            <w:r w:rsidRPr="009940FD">
              <w:rPr>
                <w:rFonts w:cs="Arial"/>
                <w:szCs w:val="20"/>
              </w:rPr>
              <w:t>LSE</w:t>
            </w:r>
          </w:p>
        </w:tc>
      </w:tr>
      <w:tr w:rsidR="009940FD" w:rsidRPr="009940FD" w:rsidTr="00E05786">
        <w:trPr>
          <w:jc w:val="center"/>
        </w:trPr>
        <w:tc>
          <w:tcPr>
            <w:tcW w:w="1098" w:type="dxa"/>
          </w:tcPr>
          <w:p w:rsidR="009940FD" w:rsidRPr="009940FD" w:rsidRDefault="009940FD" w:rsidP="009940FD">
            <w:pPr>
              <w:rPr>
                <w:rFonts w:cs="Arial"/>
                <w:szCs w:val="20"/>
              </w:rPr>
            </w:pPr>
            <w:r w:rsidRPr="009940FD">
              <w:rPr>
                <w:rFonts w:cs="Arial"/>
                <w:szCs w:val="20"/>
              </w:rPr>
              <w:t>Etc.</w:t>
            </w:r>
          </w:p>
        </w:tc>
        <w:tc>
          <w:tcPr>
            <w:tcW w:w="1260" w:type="dxa"/>
            <w:vAlign w:val="center"/>
          </w:tcPr>
          <w:p w:rsidR="009940FD" w:rsidRPr="009940FD" w:rsidRDefault="009940FD" w:rsidP="009940FD">
            <w:pPr>
              <w:jc w:val="center"/>
              <w:rPr>
                <w:rFonts w:cs="Arial"/>
                <w:szCs w:val="20"/>
              </w:rPr>
            </w:pPr>
          </w:p>
        </w:tc>
        <w:tc>
          <w:tcPr>
            <w:tcW w:w="4860" w:type="dxa"/>
          </w:tcPr>
          <w:p w:rsidR="009940FD" w:rsidRPr="009940FD" w:rsidRDefault="009940FD" w:rsidP="009940FD">
            <w:pPr>
              <w:rPr>
                <w:rFonts w:cs="Arial"/>
                <w:szCs w:val="20"/>
              </w:rPr>
            </w:pPr>
          </w:p>
        </w:tc>
        <w:tc>
          <w:tcPr>
            <w:tcW w:w="2070" w:type="dxa"/>
            <w:vAlign w:val="center"/>
          </w:tcPr>
          <w:p w:rsidR="009940FD" w:rsidRPr="009940FD" w:rsidRDefault="009940FD" w:rsidP="009940FD">
            <w:pPr>
              <w:jc w:val="center"/>
              <w:rPr>
                <w:rFonts w:cs="Arial"/>
                <w:szCs w:val="20"/>
              </w:rPr>
            </w:pPr>
          </w:p>
        </w:tc>
      </w:tr>
    </w:tbl>
    <w:p w:rsidR="00FE719A" w:rsidRDefault="00FE719A" w:rsidP="0089550F"/>
    <w:p w:rsidR="00FE719A" w:rsidRPr="00E05786" w:rsidRDefault="00E05786" w:rsidP="0097600B">
      <w:pPr>
        <w:pStyle w:val="SEPcap"/>
        <w:outlineLvl w:val="0"/>
      </w:pPr>
      <w:r w:rsidRPr="00E05786">
        <w:t>Table 1.1-1 SEP Update Record (mandated) (sample)</w:t>
      </w:r>
    </w:p>
    <w:p w:rsidR="00FE719A" w:rsidRDefault="00FE719A" w:rsidP="0089550F"/>
    <w:p w:rsidR="00FE719A" w:rsidRDefault="00FE719A" w:rsidP="0089550F"/>
    <w:p w:rsidR="00E05786" w:rsidRDefault="00E05786" w:rsidP="0089550F"/>
    <w:p w:rsidR="00E05786" w:rsidRDefault="00E05786" w:rsidP="0089550F"/>
    <w:p w:rsidR="00E05786" w:rsidRDefault="00E05786" w:rsidP="0089550F"/>
    <w:p w:rsidR="00E05786" w:rsidRDefault="00E05786" w:rsidP="0089550F"/>
    <w:p w:rsidR="00E05786" w:rsidRDefault="00E05786" w:rsidP="00E05786">
      <w:pPr>
        <w:pStyle w:val="Topic1"/>
      </w:pPr>
      <w:r>
        <w:lastRenderedPageBreak/>
        <w:t>Program Technical Requirements</w:t>
      </w:r>
    </w:p>
    <w:p w:rsidR="00E05786" w:rsidRPr="006230DE" w:rsidRDefault="00E05786" w:rsidP="006F037A">
      <w:pPr>
        <w:pStyle w:val="topic2"/>
      </w:pPr>
      <w:r w:rsidRPr="006230DE">
        <w:rPr>
          <w:b/>
        </w:rPr>
        <w:t>Architectures and Interface Control</w:t>
      </w:r>
      <w:r w:rsidRPr="006230DE">
        <w:t xml:space="preserve"> – List the architecture products that will be developed, to include system level physical and software architectures and DODAF architectures.   Summarize the approach for architecture development to include:</w:t>
      </w:r>
    </w:p>
    <w:p w:rsidR="00E05786" w:rsidRPr="006230DE" w:rsidRDefault="00E05786" w:rsidP="00A44CAE">
      <w:pPr>
        <w:pStyle w:val="SEPlvl2Bull1"/>
      </w:pPr>
      <w:r w:rsidRPr="006230DE">
        <w:t xml:space="preserve">Program’s DODAF architecture development efforts. </w:t>
      </w:r>
    </w:p>
    <w:p w:rsidR="00243356" w:rsidRPr="006230DE" w:rsidRDefault="00243356" w:rsidP="00243356">
      <w:pPr>
        <w:pStyle w:val="SEPlvl2Bull1"/>
      </w:pPr>
      <w:r w:rsidRPr="006230DE">
        <w:t>A system physical architecture diagram (delineating physical interfaces), if available.</w:t>
      </w:r>
    </w:p>
    <w:p w:rsidR="00243356" w:rsidRPr="006230DE" w:rsidRDefault="00243356" w:rsidP="00243356">
      <w:pPr>
        <w:pStyle w:val="SEPlvl2Bull1"/>
      </w:pPr>
      <w:r w:rsidRPr="006230DE">
        <w:t>A system functional architecture diagram (delineating functional interfaces), if available.</w:t>
      </w:r>
    </w:p>
    <w:p w:rsidR="00E05786" w:rsidRPr="006230DE" w:rsidRDefault="00E05786" w:rsidP="00A44CAE">
      <w:pPr>
        <w:pStyle w:val="SEPlvl2Bull1"/>
      </w:pPr>
      <w:r w:rsidRPr="006230DE">
        <w:t xml:space="preserve">How </w:t>
      </w:r>
      <w:r w:rsidR="00243356" w:rsidRPr="006230DE">
        <w:t>s</w:t>
      </w:r>
      <w:r w:rsidRPr="006230DE">
        <w:t>oftware architecture priorities will be developed and documented.</w:t>
      </w:r>
    </w:p>
    <w:p w:rsidR="00E05786" w:rsidRPr="006230DE" w:rsidRDefault="00E05786" w:rsidP="00A44CAE">
      <w:pPr>
        <w:pStyle w:val="SEPlvl2Bull1"/>
      </w:pPr>
      <w:r w:rsidRPr="006230DE">
        <w:t xml:space="preserve">How architecture products are related to requirements definition. </w:t>
      </w:r>
    </w:p>
    <w:p w:rsidR="006230DE" w:rsidRDefault="00E05786" w:rsidP="006230DE">
      <w:pPr>
        <w:pStyle w:val="SEPlvl2Bull1"/>
      </w:pPr>
      <w:r w:rsidRPr="006230DE">
        <w:t>How engineering and architecture activities are linked.</w:t>
      </w:r>
    </w:p>
    <w:p w:rsidR="005F6AE0" w:rsidRDefault="005F6AE0" w:rsidP="005F6AE0">
      <w:pPr>
        <w:pStyle w:val="SEPlvl2Bull1"/>
        <w:numPr>
          <w:ilvl w:val="0"/>
          <w:numId w:val="0"/>
        </w:numPr>
        <w:ind w:left="1350"/>
      </w:pPr>
    </w:p>
    <w:p w:rsidR="006230DE" w:rsidRPr="000F6F5A" w:rsidRDefault="006230DE" w:rsidP="006230DE"/>
    <w:tbl>
      <w:tblPr>
        <w:tblStyle w:val="TableGrid"/>
        <w:tblW w:w="0" w:type="auto"/>
        <w:tblLook w:val="04A0" w:firstRow="1" w:lastRow="0" w:firstColumn="1" w:lastColumn="0" w:noHBand="0" w:noVBand="1"/>
      </w:tblPr>
      <w:tblGrid>
        <w:gridCol w:w="3383"/>
        <w:gridCol w:w="1394"/>
        <w:gridCol w:w="1105"/>
        <w:gridCol w:w="1900"/>
        <w:gridCol w:w="1794"/>
      </w:tblGrid>
      <w:tr w:rsidR="006230DE" w:rsidRPr="000F6F5A" w:rsidTr="00EA5FBD">
        <w:tc>
          <w:tcPr>
            <w:tcW w:w="9576" w:type="dxa"/>
            <w:gridSpan w:val="5"/>
            <w:shd w:val="clear" w:color="auto" w:fill="C4BC96" w:themeFill="background2" w:themeFillShade="BF"/>
          </w:tcPr>
          <w:p w:rsidR="006230DE" w:rsidRPr="00EA5FBD" w:rsidRDefault="006230DE" w:rsidP="006230DE">
            <w:pPr>
              <w:jc w:val="center"/>
              <w:rPr>
                <w:b/>
              </w:rPr>
            </w:pPr>
            <w:r w:rsidRPr="00EA5FBD">
              <w:rPr>
                <w:b/>
              </w:rPr>
              <w:t>REQUIRED MEMORANDA OF AGREEMENT</w:t>
            </w:r>
          </w:p>
        </w:tc>
      </w:tr>
      <w:tr w:rsidR="006230DE" w:rsidRPr="000F6F5A" w:rsidTr="005F6AE0">
        <w:tc>
          <w:tcPr>
            <w:tcW w:w="3488" w:type="dxa"/>
            <w:shd w:val="clear" w:color="auto" w:fill="C4BC96" w:themeFill="background2" w:themeFillShade="BF"/>
            <w:vAlign w:val="center"/>
          </w:tcPr>
          <w:p w:rsidR="006230DE" w:rsidRPr="005F6AE0" w:rsidRDefault="006230DE" w:rsidP="006230DE">
            <w:pPr>
              <w:jc w:val="center"/>
              <w:rPr>
                <w:b/>
                <w:color w:val="000000" w:themeColor="text1"/>
              </w:rPr>
            </w:pPr>
            <w:r w:rsidRPr="005F6AE0">
              <w:rPr>
                <w:b/>
                <w:color w:val="000000" w:themeColor="text1"/>
              </w:rPr>
              <w:t>Interface</w:t>
            </w:r>
          </w:p>
        </w:tc>
        <w:tc>
          <w:tcPr>
            <w:tcW w:w="1276" w:type="dxa"/>
            <w:shd w:val="clear" w:color="auto" w:fill="C4BC96" w:themeFill="background2" w:themeFillShade="BF"/>
            <w:vAlign w:val="center"/>
          </w:tcPr>
          <w:p w:rsidR="006230DE" w:rsidRPr="005F6AE0" w:rsidRDefault="006230DE" w:rsidP="006230DE">
            <w:pPr>
              <w:jc w:val="center"/>
              <w:rPr>
                <w:b/>
                <w:color w:val="000000" w:themeColor="text1"/>
              </w:rPr>
            </w:pPr>
            <w:r w:rsidRPr="005F6AE0">
              <w:rPr>
                <w:b/>
                <w:color w:val="000000" w:themeColor="text1"/>
              </w:rPr>
              <w:t>Cooperating Agency</w:t>
            </w:r>
          </w:p>
        </w:tc>
        <w:tc>
          <w:tcPr>
            <w:tcW w:w="1056" w:type="dxa"/>
            <w:shd w:val="clear" w:color="auto" w:fill="C4BC96" w:themeFill="background2" w:themeFillShade="BF"/>
            <w:vAlign w:val="center"/>
          </w:tcPr>
          <w:p w:rsidR="006230DE" w:rsidRPr="005F6AE0" w:rsidRDefault="006230DE" w:rsidP="006230DE">
            <w:pPr>
              <w:jc w:val="center"/>
              <w:rPr>
                <w:b/>
                <w:color w:val="000000" w:themeColor="text1"/>
              </w:rPr>
            </w:pPr>
            <w:r w:rsidRPr="005F6AE0">
              <w:rPr>
                <w:b/>
                <w:color w:val="000000" w:themeColor="text1"/>
              </w:rPr>
              <w:t>Interface Control Authority</w:t>
            </w:r>
          </w:p>
        </w:tc>
        <w:tc>
          <w:tcPr>
            <w:tcW w:w="1937" w:type="dxa"/>
            <w:shd w:val="clear" w:color="auto" w:fill="C4BC96" w:themeFill="background2" w:themeFillShade="BF"/>
            <w:vAlign w:val="center"/>
          </w:tcPr>
          <w:p w:rsidR="006230DE" w:rsidRPr="005F6AE0" w:rsidRDefault="006230DE" w:rsidP="006230DE">
            <w:pPr>
              <w:jc w:val="center"/>
              <w:rPr>
                <w:b/>
                <w:color w:val="000000" w:themeColor="text1"/>
              </w:rPr>
            </w:pPr>
            <w:r w:rsidRPr="005F6AE0">
              <w:rPr>
                <w:b/>
                <w:color w:val="000000" w:themeColor="text1"/>
              </w:rPr>
              <w:t>Required By Date</w:t>
            </w:r>
          </w:p>
        </w:tc>
        <w:tc>
          <w:tcPr>
            <w:tcW w:w="1819" w:type="dxa"/>
            <w:shd w:val="clear" w:color="auto" w:fill="C4BC96" w:themeFill="background2" w:themeFillShade="BF"/>
            <w:vAlign w:val="center"/>
          </w:tcPr>
          <w:p w:rsidR="006230DE" w:rsidRPr="005F6AE0" w:rsidRDefault="006230DE" w:rsidP="006230DE">
            <w:pPr>
              <w:jc w:val="center"/>
              <w:rPr>
                <w:b/>
                <w:color w:val="000000" w:themeColor="text1"/>
              </w:rPr>
            </w:pPr>
            <w:r w:rsidRPr="005F6AE0">
              <w:rPr>
                <w:b/>
                <w:color w:val="000000" w:themeColor="text1"/>
              </w:rPr>
              <w:t>Impact if Not Completed</w:t>
            </w:r>
          </w:p>
        </w:tc>
      </w:tr>
      <w:tr w:rsidR="006230DE" w:rsidRPr="000F6F5A" w:rsidTr="006230DE">
        <w:tc>
          <w:tcPr>
            <w:tcW w:w="3488" w:type="dxa"/>
          </w:tcPr>
          <w:p w:rsidR="006230DE" w:rsidRPr="000F6F5A" w:rsidRDefault="006230DE" w:rsidP="006230DE"/>
        </w:tc>
        <w:tc>
          <w:tcPr>
            <w:tcW w:w="1276" w:type="dxa"/>
            <w:shd w:val="clear" w:color="auto" w:fill="auto"/>
          </w:tcPr>
          <w:p w:rsidR="006230DE" w:rsidRPr="000F6F5A" w:rsidRDefault="006230DE" w:rsidP="006230DE"/>
        </w:tc>
        <w:tc>
          <w:tcPr>
            <w:tcW w:w="1056" w:type="dxa"/>
            <w:shd w:val="clear" w:color="auto" w:fill="auto"/>
          </w:tcPr>
          <w:p w:rsidR="006230DE" w:rsidRPr="000F6F5A" w:rsidRDefault="006230DE" w:rsidP="006230DE"/>
        </w:tc>
        <w:tc>
          <w:tcPr>
            <w:tcW w:w="1937" w:type="dxa"/>
            <w:shd w:val="clear" w:color="auto" w:fill="auto"/>
          </w:tcPr>
          <w:p w:rsidR="006230DE" w:rsidRPr="000F6F5A" w:rsidRDefault="006230DE" w:rsidP="006230DE"/>
        </w:tc>
        <w:tc>
          <w:tcPr>
            <w:tcW w:w="1819" w:type="dxa"/>
          </w:tcPr>
          <w:p w:rsidR="006230DE" w:rsidRPr="000F6F5A" w:rsidRDefault="006230DE" w:rsidP="006230DE"/>
        </w:tc>
      </w:tr>
      <w:tr w:rsidR="006230DE" w:rsidRPr="000F6F5A" w:rsidTr="006230DE">
        <w:tc>
          <w:tcPr>
            <w:tcW w:w="3488" w:type="dxa"/>
          </w:tcPr>
          <w:p w:rsidR="006230DE" w:rsidRPr="000F6F5A" w:rsidRDefault="006230DE" w:rsidP="006230DE"/>
        </w:tc>
        <w:tc>
          <w:tcPr>
            <w:tcW w:w="1276" w:type="dxa"/>
            <w:shd w:val="clear" w:color="auto" w:fill="auto"/>
          </w:tcPr>
          <w:p w:rsidR="006230DE" w:rsidRPr="000F6F5A" w:rsidRDefault="006230DE" w:rsidP="006230DE"/>
        </w:tc>
        <w:tc>
          <w:tcPr>
            <w:tcW w:w="1056" w:type="dxa"/>
            <w:shd w:val="clear" w:color="auto" w:fill="auto"/>
          </w:tcPr>
          <w:p w:rsidR="006230DE" w:rsidRPr="000F6F5A" w:rsidRDefault="006230DE" w:rsidP="006230DE"/>
        </w:tc>
        <w:tc>
          <w:tcPr>
            <w:tcW w:w="1937" w:type="dxa"/>
            <w:shd w:val="clear" w:color="auto" w:fill="auto"/>
          </w:tcPr>
          <w:p w:rsidR="006230DE" w:rsidRPr="000F6F5A" w:rsidRDefault="006230DE" w:rsidP="006230DE"/>
        </w:tc>
        <w:tc>
          <w:tcPr>
            <w:tcW w:w="1819" w:type="dxa"/>
          </w:tcPr>
          <w:p w:rsidR="006230DE" w:rsidRPr="000F6F5A" w:rsidRDefault="006230DE" w:rsidP="006230DE"/>
        </w:tc>
      </w:tr>
      <w:tr w:rsidR="006230DE" w:rsidRPr="000F6F5A" w:rsidTr="006230DE">
        <w:tc>
          <w:tcPr>
            <w:tcW w:w="3488" w:type="dxa"/>
          </w:tcPr>
          <w:p w:rsidR="006230DE" w:rsidRPr="000F6F5A" w:rsidRDefault="006230DE" w:rsidP="006230DE"/>
        </w:tc>
        <w:tc>
          <w:tcPr>
            <w:tcW w:w="1276" w:type="dxa"/>
            <w:shd w:val="clear" w:color="auto" w:fill="auto"/>
          </w:tcPr>
          <w:p w:rsidR="006230DE" w:rsidRPr="000F6F5A" w:rsidRDefault="006230DE" w:rsidP="006230DE"/>
        </w:tc>
        <w:tc>
          <w:tcPr>
            <w:tcW w:w="1056" w:type="dxa"/>
            <w:shd w:val="clear" w:color="auto" w:fill="auto"/>
          </w:tcPr>
          <w:p w:rsidR="006230DE" w:rsidRPr="000F6F5A" w:rsidRDefault="006230DE" w:rsidP="006230DE"/>
        </w:tc>
        <w:tc>
          <w:tcPr>
            <w:tcW w:w="1937" w:type="dxa"/>
            <w:shd w:val="clear" w:color="auto" w:fill="auto"/>
          </w:tcPr>
          <w:p w:rsidR="006230DE" w:rsidRPr="000F6F5A" w:rsidRDefault="006230DE" w:rsidP="006230DE"/>
        </w:tc>
        <w:tc>
          <w:tcPr>
            <w:tcW w:w="1819" w:type="dxa"/>
          </w:tcPr>
          <w:p w:rsidR="006230DE" w:rsidRPr="000F6F5A" w:rsidRDefault="006230DE" w:rsidP="006230DE"/>
        </w:tc>
      </w:tr>
    </w:tbl>
    <w:p w:rsidR="006230DE" w:rsidRDefault="006230DE" w:rsidP="006230DE">
      <w:pPr>
        <w:pStyle w:val="SEPlvl2Bull1"/>
        <w:numPr>
          <w:ilvl w:val="0"/>
          <w:numId w:val="0"/>
        </w:numPr>
        <w:ind w:left="360" w:hanging="270"/>
      </w:pPr>
    </w:p>
    <w:p w:rsidR="005F6AE0" w:rsidRDefault="005F6AE0" w:rsidP="0097600B">
      <w:pPr>
        <w:pStyle w:val="SEPcap"/>
        <w:outlineLvl w:val="0"/>
      </w:pPr>
      <w:r>
        <w:t xml:space="preserve">Table 2.1-1 </w:t>
      </w:r>
      <w:r w:rsidRPr="005F6AE0">
        <w:t>Required Memoranda of Agreement</w:t>
      </w:r>
      <w:r>
        <w:t xml:space="preserve"> (mandated) (sample)</w:t>
      </w:r>
    </w:p>
    <w:p w:rsidR="006230DE" w:rsidRDefault="006230DE" w:rsidP="005F6AE0">
      <w:pPr>
        <w:pStyle w:val="SEPlvl2Bull1"/>
        <w:numPr>
          <w:ilvl w:val="0"/>
          <w:numId w:val="0"/>
        </w:numPr>
      </w:pPr>
    </w:p>
    <w:p w:rsidR="00FE719A" w:rsidRDefault="00E05786" w:rsidP="009A0F70">
      <w:pPr>
        <w:pStyle w:val="SEPexpect"/>
        <w:tabs>
          <w:tab w:val="clear" w:pos="7290"/>
          <w:tab w:val="num" w:pos="360"/>
        </w:tabs>
        <w:ind w:left="360"/>
      </w:pPr>
      <w:r>
        <w:t>Expectations:</w:t>
      </w:r>
      <w:r w:rsidR="00F264B5">
        <w:t xml:space="preserve">  </w:t>
      </w:r>
      <w:r w:rsidRPr="00E05786">
        <w:t>Programs whose system has external interfaces need to have dependencies (i.e., hierarchy) clearly defined.  This should include interface control specifications, which should be confirmed early on and placed under strict configuration control.  Compatibility with other interfacing systems and common architectures should be maintained throughout the development/design process.</w:t>
      </w:r>
    </w:p>
    <w:p w:rsidR="00B42346" w:rsidRDefault="00B42346" w:rsidP="00B42346"/>
    <w:p w:rsidR="009F19AB" w:rsidRPr="009F19AB" w:rsidRDefault="009F19AB" w:rsidP="006F037A">
      <w:pPr>
        <w:pStyle w:val="topic2"/>
      </w:pPr>
      <w:r w:rsidRPr="006F037A">
        <w:rPr>
          <w:b/>
        </w:rPr>
        <w:t>Technical Certifications</w:t>
      </w:r>
      <w:r w:rsidRPr="009F19AB">
        <w:t xml:space="preserve"> - Summarize in the following table format the system-level technical certifications which must be obtained during program’s life-cycle.</w:t>
      </w:r>
    </w:p>
    <w:p w:rsidR="00FE719A" w:rsidRDefault="00FE719A" w:rsidP="0089550F"/>
    <w:tbl>
      <w:tblPr>
        <w:tblW w:w="9187" w:type="dxa"/>
        <w:jc w:val="center"/>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690"/>
        <w:gridCol w:w="2250"/>
        <w:gridCol w:w="1620"/>
        <w:gridCol w:w="1800"/>
      </w:tblGrid>
      <w:tr w:rsidR="009F19AB" w:rsidRPr="00780077" w:rsidTr="009F19AB">
        <w:trPr>
          <w:jc w:val="center"/>
        </w:trPr>
        <w:tc>
          <w:tcPr>
            <w:tcW w:w="1827" w:type="dxa"/>
            <w:shd w:val="clear" w:color="auto" w:fill="C4BC96" w:themeFill="background2" w:themeFillShade="BF"/>
            <w:vAlign w:val="center"/>
          </w:tcPr>
          <w:p w:rsidR="009F19AB" w:rsidRPr="00780077" w:rsidRDefault="009F19AB" w:rsidP="00957938">
            <w:pPr>
              <w:jc w:val="center"/>
              <w:rPr>
                <w:b/>
              </w:rPr>
            </w:pPr>
            <w:r w:rsidRPr="00780077">
              <w:rPr>
                <w:b/>
              </w:rPr>
              <w:t>Certification</w:t>
            </w:r>
          </w:p>
        </w:tc>
        <w:tc>
          <w:tcPr>
            <w:tcW w:w="1690" w:type="dxa"/>
            <w:shd w:val="clear" w:color="auto" w:fill="C4BC96" w:themeFill="background2" w:themeFillShade="BF"/>
            <w:vAlign w:val="center"/>
          </w:tcPr>
          <w:p w:rsidR="009F19AB" w:rsidRPr="00780077" w:rsidRDefault="009F19AB" w:rsidP="00957938">
            <w:pPr>
              <w:jc w:val="center"/>
              <w:rPr>
                <w:b/>
              </w:rPr>
            </w:pPr>
            <w:r w:rsidRPr="00780077">
              <w:rPr>
                <w:b/>
              </w:rPr>
              <w:t>PMO Team/PoC</w:t>
            </w:r>
          </w:p>
        </w:tc>
        <w:tc>
          <w:tcPr>
            <w:tcW w:w="2250" w:type="dxa"/>
            <w:shd w:val="clear" w:color="auto" w:fill="C4BC96" w:themeFill="background2" w:themeFillShade="BF"/>
          </w:tcPr>
          <w:p w:rsidR="009F19AB" w:rsidRPr="00AF7294" w:rsidRDefault="009F19AB" w:rsidP="00957938">
            <w:pPr>
              <w:jc w:val="center"/>
              <w:rPr>
                <w:b/>
                <w:vertAlign w:val="superscript"/>
              </w:rPr>
            </w:pPr>
            <w:r w:rsidRPr="00780077">
              <w:rPr>
                <w:b/>
              </w:rPr>
              <w:t>Activities to Obtain Certification</w:t>
            </w:r>
            <w:r w:rsidR="00AF7294">
              <w:rPr>
                <w:b/>
                <w:vertAlign w:val="superscript"/>
              </w:rPr>
              <w:t>1</w:t>
            </w:r>
          </w:p>
        </w:tc>
        <w:tc>
          <w:tcPr>
            <w:tcW w:w="1620" w:type="dxa"/>
            <w:shd w:val="clear" w:color="auto" w:fill="C4BC96" w:themeFill="background2" w:themeFillShade="BF"/>
          </w:tcPr>
          <w:p w:rsidR="009F19AB" w:rsidRPr="00780077" w:rsidRDefault="009F19AB" w:rsidP="00957938">
            <w:pPr>
              <w:jc w:val="center"/>
              <w:rPr>
                <w:b/>
              </w:rPr>
            </w:pPr>
            <w:r w:rsidRPr="00780077">
              <w:rPr>
                <w:b/>
              </w:rPr>
              <w:t>Certification</w:t>
            </w:r>
          </w:p>
          <w:p w:rsidR="009F19AB" w:rsidRPr="00780077" w:rsidRDefault="009F19AB" w:rsidP="00957938">
            <w:pPr>
              <w:jc w:val="center"/>
              <w:rPr>
                <w:b/>
              </w:rPr>
            </w:pPr>
            <w:r w:rsidRPr="00780077">
              <w:rPr>
                <w:b/>
              </w:rPr>
              <w:t>Authority</w:t>
            </w:r>
          </w:p>
        </w:tc>
        <w:tc>
          <w:tcPr>
            <w:tcW w:w="1800" w:type="dxa"/>
            <w:shd w:val="clear" w:color="auto" w:fill="C4BC96" w:themeFill="background2" w:themeFillShade="BF"/>
          </w:tcPr>
          <w:p w:rsidR="009F19AB" w:rsidRPr="00780077" w:rsidRDefault="009F19AB" w:rsidP="00957938">
            <w:pPr>
              <w:ind w:right="-108"/>
              <w:jc w:val="center"/>
              <w:rPr>
                <w:b/>
              </w:rPr>
            </w:pPr>
            <w:r w:rsidRPr="00780077">
              <w:rPr>
                <w:b/>
              </w:rPr>
              <w:t>Expected Certification Date</w:t>
            </w:r>
          </w:p>
        </w:tc>
      </w:tr>
      <w:tr w:rsidR="009F19AB" w:rsidRPr="00780077" w:rsidTr="00957938">
        <w:trPr>
          <w:jc w:val="center"/>
        </w:trPr>
        <w:tc>
          <w:tcPr>
            <w:tcW w:w="1827" w:type="dxa"/>
          </w:tcPr>
          <w:p w:rsidR="009F19AB" w:rsidRPr="00780077" w:rsidRDefault="009F19AB" w:rsidP="00957938">
            <w:r w:rsidRPr="00780077">
              <w:t>Airworthiness</w:t>
            </w:r>
          </w:p>
        </w:tc>
        <w:tc>
          <w:tcPr>
            <w:tcW w:w="1690" w:type="dxa"/>
          </w:tcPr>
          <w:p w:rsidR="009F19AB" w:rsidRPr="00780077" w:rsidRDefault="009F19AB" w:rsidP="00957938">
            <w:pPr>
              <w:jc w:val="center"/>
            </w:pPr>
            <w:r w:rsidRPr="00780077">
              <w:t>Airframe IPT</w:t>
            </w:r>
          </w:p>
        </w:tc>
        <w:tc>
          <w:tcPr>
            <w:tcW w:w="2250" w:type="dxa"/>
          </w:tcPr>
          <w:p w:rsidR="009F19AB" w:rsidRPr="00780077" w:rsidRDefault="009F19AB" w:rsidP="00957938">
            <w:pPr>
              <w:jc w:val="center"/>
            </w:pPr>
          </w:p>
        </w:tc>
        <w:tc>
          <w:tcPr>
            <w:tcW w:w="1620" w:type="dxa"/>
          </w:tcPr>
          <w:p w:rsidR="009F19AB" w:rsidRPr="00780077" w:rsidRDefault="009F19AB" w:rsidP="00957938">
            <w:pPr>
              <w:jc w:val="center"/>
            </w:pPr>
          </w:p>
        </w:tc>
        <w:tc>
          <w:tcPr>
            <w:tcW w:w="1800" w:type="dxa"/>
          </w:tcPr>
          <w:p w:rsidR="009F19AB" w:rsidRPr="00780077" w:rsidRDefault="009F19AB" w:rsidP="00957938">
            <w:pPr>
              <w:jc w:val="center"/>
            </w:pPr>
            <w:r w:rsidRPr="00780077">
              <w:t>?Q FY?</w:t>
            </w:r>
          </w:p>
        </w:tc>
      </w:tr>
      <w:tr w:rsidR="009F19AB" w:rsidRPr="00780077" w:rsidTr="00957938">
        <w:trPr>
          <w:jc w:val="center"/>
        </w:trPr>
        <w:tc>
          <w:tcPr>
            <w:tcW w:w="1827" w:type="dxa"/>
          </w:tcPr>
          <w:p w:rsidR="009F19AB" w:rsidRPr="00780077" w:rsidRDefault="009F19AB" w:rsidP="00957938">
            <w:r w:rsidRPr="00780077">
              <w:t xml:space="preserve">Clinger Cohen </w:t>
            </w:r>
          </w:p>
        </w:tc>
        <w:tc>
          <w:tcPr>
            <w:tcW w:w="1690" w:type="dxa"/>
          </w:tcPr>
          <w:p w:rsidR="009F19AB" w:rsidRPr="00780077" w:rsidRDefault="009F19AB" w:rsidP="00957938">
            <w:pPr>
              <w:jc w:val="center"/>
            </w:pPr>
          </w:p>
        </w:tc>
        <w:tc>
          <w:tcPr>
            <w:tcW w:w="2250" w:type="dxa"/>
          </w:tcPr>
          <w:p w:rsidR="009F19AB" w:rsidRPr="00780077" w:rsidRDefault="009F19AB" w:rsidP="00957938">
            <w:pPr>
              <w:jc w:val="center"/>
            </w:pPr>
            <w:r w:rsidRPr="00780077">
              <w:t>Confirm compliance</w:t>
            </w:r>
          </w:p>
        </w:tc>
        <w:tc>
          <w:tcPr>
            <w:tcW w:w="1620" w:type="dxa"/>
          </w:tcPr>
          <w:p w:rsidR="009F19AB" w:rsidRPr="00780077" w:rsidRDefault="009F19AB" w:rsidP="00957938">
            <w:pPr>
              <w:jc w:val="center"/>
            </w:pPr>
            <w:r w:rsidRPr="00780077">
              <w:t>Component CIO (MDAP/MAIS also by DoD CIO)</w:t>
            </w:r>
          </w:p>
        </w:tc>
        <w:tc>
          <w:tcPr>
            <w:tcW w:w="1800" w:type="dxa"/>
          </w:tcPr>
          <w:p w:rsidR="009F19AB" w:rsidRPr="00780077" w:rsidRDefault="009F19AB" w:rsidP="00957938">
            <w:pPr>
              <w:jc w:val="center"/>
            </w:pPr>
            <w:r w:rsidRPr="00780077">
              <w:t>?Q FY?</w:t>
            </w:r>
          </w:p>
        </w:tc>
      </w:tr>
      <w:tr w:rsidR="009F19AB" w:rsidRPr="00780077" w:rsidTr="00957938">
        <w:trPr>
          <w:jc w:val="center"/>
        </w:trPr>
        <w:tc>
          <w:tcPr>
            <w:tcW w:w="1827" w:type="dxa"/>
          </w:tcPr>
          <w:p w:rsidR="009F19AB" w:rsidRPr="00780077" w:rsidRDefault="009F19AB" w:rsidP="00957938">
            <w:r w:rsidRPr="00780077">
              <w:t>Transportability</w:t>
            </w:r>
          </w:p>
        </w:tc>
        <w:tc>
          <w:tcPr>
            <w:tcW w:w="1690" w:type="dxa"/>
          </w:tcPr>
          <w:p w:rsidR="009F19AB" w:rsidRPr="00780077" w:rsidRDefault="009F19AB" w:rsidP="00957938">
            <w:pPr>
              <w:jc w:val="center"/>
            </w:pPr>
          </w:p>
        </w:tc>
        <w:tc>
          <w:tcPr>
            <w:tcW w:w="2250" w:type="dxa"/>
          </w:tcPr>
          <w:p w:rsidR="009F19AB" w:rsidRPr="00780077" w:rsidRDefault="009F19AB" w:rsidP="00957938">
            <w:pPr>
              <w:jc w:val="center"/>
            </w:pPr>
          </w:p>
        </w:tc>
        <w:tc>
          <w:tcPr>
            <w:tcW w:w="1620" w:type="dxa"/>
          </w:tcPr>
          <w:p w:rsidR="009F19AB" w:rsidRPr="00780077" w:rsidRDefault="009F19AB" w:rsidP="00957938">
            <w:pPr>
              <w:jc w:val="center"/>
            </w:pPr>
          </w:p>
        </w:tc>
        <w:tc>
          <w:tcPr>
            <w:tcW w:w="1800" w:type="dxa"/>
          </w:tcPr>
          <w:p w:rsidR="009F19AB" w:rsidRPr="00780077" w:rsidRDefault="009F19AB" w:rsidP="00957938">
            <w:pPr>
              <w:jc w:val="center"/>
            </w:pPr>
            <w:r w:rsidRPr="00780077">
              <w:t>?Q FY?</w:t>
            </w:r>
          </w:p>
        </w:tc>
      </w:tr>
      <w:tr w:rsidR="009F19AB" w:rsidRPr="00780077" w:rsidTr="00957938">
        <w:trPr>
          <w:jc w:val="center"/>
        </w:trPr>
        <w:tc>
          <w:tcPr>
            <w:tcW w:w="1827" w:type="dxa"/>
          </w:tcPr>
          <w:p w:rsidR="009F19AB" w:rsidRPr="00780077" w:rsidRDefault="009F19AB" w:rsidP="00957938">
            <w:r w:rsidRPr="00780077">
              <w:t>Insensitive Munitions</w:t>
            </w:r>
          </w:p>
        </w:tc>
        <w:tc>
          <w:tcPr>
            <w:tcW w:w="1690" w:type="dxa"/>
          </w:tcPr>
          <w:p w:rsidR="009F19AB" w:rsidRPr="00780077" w:rsidRDefault="009F19AB" w:rsidP="00957938">
            <w:r w:rsidRPr="00780077">
              <w:t>Manufacturing WG</w:t>
            </w:r>
          </w:p>
        </w:tc>
        <w:tc>
          <w:tcPr>
            <w:tcW w:w="2250" w:type="dxa"/>
          </w:tcPr>
          <w:p w:rsidR="009F19AB" w:rsidRPr="00780077" w:rsidRDefault="009F19AB" w:rsidP="00957938">
            <w:r w:rsidRPr="00780077">
              <w:t xml:space="preserve">Reference Document:  </w:t>
            </w:r>
            <w:r w:rsidRPr="00780077">
              <w:rPr>
                <w:i/>
              </w:rPr>
              <w:t>PEO IM Strategic Plan</w:t>
            </w:r>
          </w:p>
        </w:tc>
        <w:tc>
          <w:tcPr>
            <w:tcW w:w="1620" w:type="dxa"/>
          </w:tcPr>
          <w:p w:rsidR="009F19AB" w:rsidRPr="00780077" w:rsidRDefault="009F19AB" w:rsidP="00957938">
            <w:pPr>
              <w:jc w:val="center"/>
            </w:pPr>
          </w:p>
        </w:tc>
        <w:tc>
          <w:tcPr>
            <w:tcW w:w="1800" w:type="dxa"/>
          </w:tcPr>
          <w:p w:rsidR="009F19AB" w:rsidRPr="00780077" w:rsidRDefault="009F19AB" w:rsidP="00957938">
            <w:pPr>
              <w:jc w:val="center"/>
            </w:pPr>
            <w:r w:rsidRPr="00780077">
              <w:t>?Q FY?</w:t>
            </w:r>
          </w:p>
        </w:tc>
      </w:tr>
      <w:tr w:rsidR="009F19AB" w:rsidRPr="00780077" w:rsidTr="00957938">
        <w:trPr>
          <w:jc w:val="center"/>
        </w:trPr>
        <w:tc>
          <w:tcPr>
            <w:tcW w:w="1827" w:type="dxa"/>
          </w:tcPr>
          <w:p w:rsidR="009F19AB" w:rsidRPr="00780077" w:rsidRDefault="009F19AB" w:rsidP="00957938">
            <w:r w:rsidRPr="00780077">
              <w:t>Etc.</w:t>
            </w:r>
          </w:p>
        </w:tc>
        <w:tc>
          <w:tcPr>
            <w:tcW w:w="1690" w:type="dxa"/>
          </w:tcPr>
          <w:p w:rsidR="009F19AB" w:rsidRPr="00780077" w:rsidRDefault="009F19AB" w:rsidP="00957938">
            <w:pPr>
              <w:jc w:val="center"/>
            </w:pPr>
          </w:p>
        </w:tc>
        <w:tc>
          <w:tcPr>
            <w:tcW w:w="2250" w:type="dxa"/>
          </w:tcPr>
          <w:p w:rsidR="009F19AB" w:rsidRPr="00780077" w:rsidRDefault="009F19AB" w:rsidP="00957938">
            <w:pPr>
              <w:jc w:val="center"/>
            </w:pPr>
          </w:p>
        </w:tc>
        <w:tc>
          <w:tcPr>
            <w:tcW w:w="1620" w:type="dxa"/>
          </w:tcPr>
          <w:p w:rsidR="009F19AB" w:rsidRPr="00780077" w:rsidRDefault="009F19AB" w:rsidP="00957938">
            <w:pPr>
              <w:jc w:val="center"/>
            </w:pPr>
          </w:p>
        </w:tc>
        <w:tc>
          <w:tcPr>
            <w:tcW w:w="1800" w:type="dxa"/>
          </w:tcPr>
          <w:p w:rsidR="009F19AB" w:rsidRPr="00780077" w:rsidRDefault="009F19AB" w:rsidP="00957938">
            <w:pPr>
              <w:jc w:val="center"/>
            </w:pPr>
            <w:r w:rsidRPr="00780077">
              <w:t>?Q FY?</w:t>
            </w:r>
          </w:p>
        </w:tc>
      </w:tr>
    </w:tbl>
    <w:p w:rsidR="00FE719A" w:rsidRPr="00AF7294" w:rsidRDefault="00FE719A" w:rsidP="0089550F">
      <w:pPr>
        <w:rPr>
          <w:sz w:val="10"/>
          <w:szCs w:val="10"/>
        </w:rPr>
      </w:pPr>
    </w:p>
    <w:p w:rsidR="00FE719A" w:rsidRDefault="009F19AB" w:rsidP="0097600B">
      <w:pPr>
        <w:pStyle w:val="SEPcap"/>
        <w:outlineLvl w:val="0"/>
      </w:pPr>
      <w:r w:rsidRPr="009F19AB">
        <w:t>Table 2.2-1 Certification Requirements (mandated) (sample)</w:t>
      </w:r>
    </w:p>
    <w:p w:rsidR="00AF7294" w:rsidRDefault="00AF7294" w:rsidP="009F19AB">
      <w:pPr>
        <w:pStyle w:val="SEPcap"/>
      </w:pPr>
    </w:p>
    <w:p w:rsidR="00AF7294" w:rsidRDefault="00AF7294" w:rsidP="00AF7294">
      <w:pPr>
        <w:pStyle w:val="SEPcap"/>
        <w:jc w:val="left"/>
        <w:rPr>
          <w:b w:val="0"/>
          <w:sz w:val="22"/>
        </w:rPr>
      </w:pPr>
      <w:r>
        <w:lastRenderedPageBreak/>
        <w:tab/>
      </w:r>
      <w:r w:rsidRPr="009046E2">
        <w:rPr>
          <w:vertAlign w:val="superscript"/>
        </w:rPr>
        <w:t xml:space="preserve">1 </w:t>
      </w:r>
      <w:r w:rsidRPr="009046E2">
        <w:rPr>
          <w:b w:val="0"/>
          <w:sz w:val="22"/>
        </w:rPr>
        <w:t>This entry should be specific such as a specification compliance matrix; test, inspection, or analysis, or a combination.  It can also reference a document for more information such as the TEMP.</w:t>
      </w:r>
    </w:p>
    <w:p w:rsidR="00AF7294" w:rsidRPr="00AF7294" w:rsidRDefault="00AF7294" w:rsidP="00AF7294">
      <w:pPr>
        <w:pStyle w:val="SEPcap"/>
        <w:jc w:val="left"/>
        <w:rPr>
          <w:b w:val="0"/>
          <w:sz w:val="10"/>
          <w:szCs w:val="10"/>
        </w:rPr>
      </w:pPr>
    </w:p>
    <w:p w:rsidR="00E05786" w:rsidRDefault="00957938" w:rsidP="009A0F70">
      <w:pPr>
        <w:pStyle w:val="SEPexpect"/>
        <w:tabs>
          <w:tab w:val="clear" w:pos="7290"/>
          <w:tab w:val="num" w:pos="360"/>
        </w:tabs>
        <w:ind w:left="360"/>
      </w:pPr>
      <w:r w:rsidRPr="00AF7294">
        <w:t>E</w:t>
      </w:r>
      <w:r>
        <w:t>xpectations:</w:t>
      </w:r>
      <w:r w:rsidR="00F264B5">
        <w:t xml:space="preserve">  </w:t>
      </w:r>
      <w:r w:rsidRPr="00957938">
        <w:t>Programs plan required technical certification activities and timing into the program IMP and IMS.</w:t>
      </w:r>
      <w:r w:rsidR="00AF7294">
        <w:t xml:space="preserve"> </w:t>
      </w:r>
    </w:p>
    <w:p w:rsidR="000C5B38" w:rsidRDefault="000C5B38" w:rsidP="005F6AE0">
      <w:pPr>
        <w:pStyle w:val="SEPexpect"/>
        <w:numPr>
          <w:ilvl w:val="0"/>
          <w:numId w:val="0"/>
        </w:numPr>
      </w:pPr>
    </w:p>
    <w:p w:rsidR="00957938" w:rsidRDefault="00957938" w:rsidP="00957938">
      <w:pPr>
        <w:pStyle w:val="Topic1"/>
      </w:pPr>
      <w:r>
        <w:t>Engineering Resources and Management</w:t>
      </w:r>
    </w:p>
    <w:p w:rsidR="00957938" w:rsidRPr="006F037A" w:rsidRDefault="00957938" w:rsidP="006F037A">
      <w:pPr>
        <w:pStyle w:val="topic2"/>
        <w:rPr>
          <w:b/>
        </w:rPr>
      </w:pPr>
      <w:r w:rsidRPr="006F037A">
        <w:rPr>
          <w:b/>
        </w:rPr>
        <w:t>Technical Schedule and Schedule Risk Assessment</w:t>
      </w:r>
    </w:p>
    <w:p w:rsidR="00AF7294" w:rsidRPr="009046E2" w:rsidRDefault="00AF7294" w:rsidP="00A44CAE">
      <w:pPr>
        <w:pStyle w:val="SEPlvl2Bull1"/>
      </w:pPr>
      <w:r w:rsidRPr="009046E2">
        <w:t>Who is responsible for technical schedule planning and execution?</w:t>
      </w:r>
    </w:p>
    <w:p w:rsidR="00957938" w:rsidRPr="009046E2" w:rsidRDefault="00AF7294" w:rsidP="00A44CAE">
      <w:pPr>
        <w:pStyle w:val="SEPlvl2Bull1"/>
      </w:pPr>
      <w:r w:rsidRPr="009046E2">
        <w:t>How are program tasks identified and managed</w:t>
      </w:r>
      <w:r w:rsidR="00957938" w:rsidRPr="009046E2">
        <w:t xml:space="preserve">?  </w:t>
      </w:r>
    </w:p>
    <w:p w:rsidR="00957938" w:rsidRDefault="00AF7294" w:rsidP="00A44CAE">
      <w:pPr>
        <w:pStyle w:val="SEPlvl2Bull1"/>
      </w:pPr>
      <w:r w:rsidRPr="009046E2">
        <w:t xml:space="preserve">List </w:t>
      </w:r>
      <w:r w:rsidR="00957938" w:rsidRPr="009046E2">
        <w:t>scheduling/planning</w:t>
      </w:r>
      <w:r w:rsidR="00957938">
        <w:t xml:space="preserve"> assumptions.</w:t>
      </w:r>
    </w:p>
    <w:p w:rsidR="00957938" w:rsidRDefault="00957938" w:rsidP="00A44CAE">
      <w:pPr>
        <w:pStyle w:val="SEPlvl2Bull1"/>
      </w:pPr>
      <w:r>
        <w:t>Identify which program office position/team is responsible for keeping the schedule up-to-date.</w:t>
      </w:r>
    </w:p>
    <w:p w:rsidR="00D81623" w:rsidRDefault="00D81623" w:rsidP="00D81623"/>
    <w:p w:rsidR="00D81623" w:rsidRDefault="00D81623" w:rsidP="00D81623"/>
    <w:p w:rsidR="00D81623" w:rsidRDefault="00D81623" w:rsidP="00D81623"/>
    <w:p w:rsidR="00D81623" w:rsidRDefault="00D81623" w:rsidP="00D81623">
      <w:pPr>
        <w:sectPr w:rsidR="00D81623" w:rsidSect="00E3531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737EE8" w:rsidRDefault="009A1C2D" w:rsidP="00737EE8">
      <w:r w:rsidRPr="009A1C2D">
        <w:rPr>
          <w:noProof/>
        </w:rPr>
        <w:lastRenderedPageBreak/>
        <w:drawing>
          <wp:inline distT="0" distB="0" distL="0" distR="0">
            <wp:extent cx="9112194" cy="5764696"/>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39359" cy="6315993"/>
                      <a:chOff x="93804" y="419975"/>
                      <a:chExt cx="8939359" cy="6315993"/>
                    </a:xfrm>
                  </a:grpSpPr>
                  <a:grpSp>
                    <a:nvGrpSpPr>
                      <a:cNvPr id="372" name="Group 371"/>
                      <a:cNvGrpSpPr/>
                    </a:nvGrpSpPr>
                    <a:grpSpPr>
                      <a:xfrm>
                        <a:off x="93804" y="419975"/>
                        <a:ext cx="8939359" cy="6315993"/>
                        <a:chOff x="93804" y="419975"/>
                        <a:chExt cx="8939359" cy="6315993"/>
                      </a:xfrm>
                    </a:grpSpPr>
                    <a:cxnSp>
                      <a:nvCxnSpPr>
                        <a:cNvPr id="436" name="Straight Connector 435"/>
                        <a:cNvCxnSpPr/>
                      </a:nvCxnSpPr>
                      <a:spPr bwMode="auto">
                        <a:xfrm rot="10800000">
                          <a:off x="5149942" y="2621537"/>
                          <a:ext cx="301752" cy="0"/>
                        </a:xfrm>
                        <a:prstGeom prst="line">
                          <a:avLst/>
                        </a:prstGeom>
                        <a:solidFill>
                          <a:srgbClr val="DDDDDD"/>
                        </a:solidFill>
                        <a:ln w="15875" cap="flat" cmpd="sng" algn="ctr">
                          <a:solidFill>
                            <a:srgbClr val="6600CC"/>
                          </a:solidFill>
                          <a:prstDash val="solid"/>
                          <a:round/>
                          <a:headEnd type="none" w="med" len="med"/>
                          <a:tailEnd type="none" w="med" len="med"/>
                        </a:ln>
                        <a:effectLst/>
                      </a:spPr>
                    </a:cxnSp>
                    <a:sp>
                      <a:nvSpPr>
                        <a:cNvPr id="15364" name="Freeform 729"/>
                        <a:cNvSpPr>
                          <a:spLocks/>
                        </a:cNvSpPr>
                      </a:nvSpPr>
                      <a:spPr bwMode="auto">
                        <a:xfrm>
                          <a:off x="2444287" y="1635829"/>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65" name="Rectangle 17"/>
                        <a:cNvSpPr>
                          <a:spLocks noChangeArrowheads="1"/>
                        </a:cNvSpPr>
                      </a:nvSpPr>
                      <a:spPr bwMode="auto">
                        <a:xfrm>
                          <a:off x="93805" y="422573"/>
                          <a:ext cx="8937625" cy="185737"/>
                        </a:xfrm>
                        <a:prstGeom prst="rect">
                          <a:avLst/>
                        </a:prstGeom>
                        <a:solidFill>
                          <a:srgbClr val="D9D9D9"/>
                        </a:solidFill>
                        <a:ln w="6350">
                          <a:solidFill>
                            <a:srgbClr val="0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68" name="Line 20"/>
                        <a:cNvSpPr>
                          <a:spLocks noChangeShapeType="1"/>
                        </a:cNvSpPr>
                      </a:nvSpPr>
                      <a:spPr bwMode="auto">
                        <a:xfrm>
                          <a:off x="1395555" y="988732"/>
                          <a:ext cx="7616825" cy="1588"/>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69" name="Line 21"/>
                        <a:cNvSpPr>
                          <a:spLocks noChangeShapeType="1"/>
                        </a:cNvSpPr>
                      </a:nvSpPr>
                      <a:spPr bwMode="auto">
                        <a:xfrm>
                          <a:off x="93805" y="932160"/>
                          <a:ext cx="8930120"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0" name="Line 22"/>
                        <a:cNvSpPr>
                          <a:spLocks noChangeShapeType="1"/>
                        </a:cNvSpPr>
                      </a:nvSpPr>
                      <a:spPr bwMode="auto">
                        <a:xfrm>
                          <a:off x="1395555" y="988732"/>
                          <a:ext cx="7616825" cy="1588"/>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1" name="Line 23"/>
                        <a:cNvSpPr>
                          <a:spLocks noChangeShapeType="1"/>
                        </a:cNvSpPr>
                      </a:nvSpPr>
                      <a:spPr bwMode="auto">
                        <a:xfrm>
                          <a:off x="5408755" y="421779"/>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2" name="Line 24"/>
                        <a:cNvSpPr>
                          <a:spLocks noChangeShapeType="1"/>
                        </a:cNvSpPr>
                      </a:nvSpPr>
                      <a:spPr bwMode="auto">
                        <a:xfrm>
                          <a:off x="93805" y="419975"/>
                          <a:ext cx="0" cy="4984173"/>
                        </a:xfrm>
                        <a:prstGeom prst="line">
                          <a:avLst/>
                        </a:prstGeom>
                        <a:noFill/>
                        <a:ln w="6350"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3" name="Line 25"/>
                        <a:cNvSpPr>
                          <a:spLocks noChangeShapeType="1"/>
                        </a:cNvSpPr>
                      </a:nvSpPr>
                      <a:spPr bwMode="auto">
                        <a:xfrm>
                          <a:off x="1805130" y="424162"/>
                          <a:ext cx="0"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4" name="Line 26"/>
                        <a:cNvSpPr>
                          <a:spLocks noChangeShapeType="1"/>
                        </a:cNvSpPr>
                      </a:nvSpPr>
                      <a:spPr bwMode="auto">
                        <a:xfrm>
                          <a:off x="2205180" y="424162"/>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5" name="Line 27"/>
                        <a:cNvSpPr>
                          <a:spLocks noChangeShapeType="1"/>
                        </a:cNvSpPr>
                      </a:nvSpPr>
                      <a:spPr bwMode="auto">
                        <a:xfrm>
                          <a:off x="260364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6" name="Line 28"/>
                        <a:cNvSpPr>
                          <a:spLocks noChangeShapeType="1"/>
                        </a:cNvSpPr>
                      </a:nvSpPr>
                      <a:spPr bwMode="auto">
                        <a:xfrm>
                          <a:off x="300369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7" name="Line 29"/>
                        <a:cNvSpPr>
                          <a:spLocks noChangeShapeType="1"/>
                        </a:cNvSpPr>
                      </a:nvSpPr>
                      <a:spPr bwMode="auto">
                        <a:xfrm>
                          <a:off x="3411680" y="424161"/>
                          <a:ext cx="0"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8" name="Line 30"/>
                        <a:cNvSpPr>
                          <a:spLocks noChangeShapeType="1"/>
                        </a:cNvSpPr>
                      </a:nvSpPr>
                      <a:spPr bwMode="auto">
                        <a:xfrm>
                          <a:off x="3811730" y="424162"/>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79" name="Line 31"/>
                        <a:cNvSpPr>
                          <a:spLocks noChangeShapeType="1"/>
                        </a:cNvSpPr>
                      </a:nvSpPr>
                      <a:spPr bwMode="auto">
                        <a:xfrm>
                          <a:off x="421019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0" name="Line 32"/>
                        <a:cNvSpPr>
                          <a:spLocks noChangeShapeType="1"/>
                        </a:cNvSpPr>
                      </a:nvSpPr>
                      <a:spPr bwMode="auto">
                        <a:xfrm>
                          <a:off x="461024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1" name="Line 33"/>
                        <a:cNvSpPr>
                          <a:spLocks noChangeShapeType="1"/>
                        </a:cNvSpPr>
                      </a:nvSpPr>
                      <a:spPr bwMode="auto">
                        <a:xfrm>
                          <a:off x="5008705" y="421781"/>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2" name="Line 34"/>
                        <a:cNvSpPr>
                          <a:spLocks noChangeShapeType="1"/>
                        </a:cNvSpPr>
                      </a:nvSpPr>
                      <a:spPr bwMode="auto">
                        <a:xfrm>
                          <a:off x="581674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3" name="Line 35"/>
                        <a:cNvSpPr>
                          <a:spLocks noChangeShapeType="1"/>
                        </a:cNvSpPr>
                      </a:nvSpPr>
                      <a:spPr bwMode="auto">
                        <a:xfrm>
                          <a:off x="6216793" y="421781"/>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4" name="Line 36"/>
                        <a:cNvSpPr>
                          <a:spLocks noChangeShapeType="1"/>
                        </a:cNvSpPr>
                      </a:nvSpPr>
                      <a:spPr bwMode="auto">
                        <a:xfrm>
                          <a:off x="6615255" y="421781"/>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5" name="Line 37"/>
                        <a:cNvSpPr>
                          <a:spLocks noChangeShapeType="1"/>
                        </a:cNvSpPr>
                      </a:nvSpPr>
                      <a:spPr bwMode="auto">
                        <a:xfrm>
                          <a:off x="7024830" y="421781"/>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6" name="Line 38"/>
                        <a:cNvSpPr>
                          <a:spLocks noChangeShapeType="1"/>
                        </a:cNvSpPr>
                      </a:nvSpPr>
                      <a:spPr bwMode="auto">
                        <a:xfrm>
                          <a:off x="7424880" y="421781"/>
                          <a:ext cx="1588"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7" name="Line 39"/>
                        <a:cNvSpPr>
                          <a:spLocks noChangeShapeType="1"/>
                        </a:cNvSpPr>
                      </a:nvSpPr>
                      <a:spPr bwMode="auto">
                        <a:xfrm>
                          <a:off x="7823343" y="424162"/>
                          <a:ext cx="1587"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8" name="Line 40"/>
                        <a:cNvSpPr>
                          <a:spLocks noChangeShapeType="1"/>
                        </a:cNvSpPr>
                      </a:nvSpPr>
                      <a:spPr bwMode="auto">
                        <a:xfrm>
                          <a:off x="8223394" y="424161"/>
                          <a:ext cx="0"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89" name="Line 41"/>
                        <a:cNvSpPr>
                          <a:spLocks noChangeShapeType="1"/>
                        </a:cNvSpPr>
                      </a:nvSpPr>
                      <a:spPr bwMode="auto">
                        <a:xfrm>
                          <a:off x="9031430" y="419976"/>
                          <a:ext cx="0" cy="4984172"/>
                        </a:xfrm>
                        <a:prstGeom prst="line">
                          <a:avLst/>
                        </a:prstGeom>
                        <a:noFill/>
                        <a:ln w="6350"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6" name="Line 42"/>
                        <a:cNvSpPr>
                          <a:spLocks noChangeShapeType="1"/>
                        </a:cNvSpPr>
                      </a:nvSpPr>
                      <a:spPr bwMode="auto">
                        <a:xfrm>
                          <a:off x="55230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7" name="Line 43"/>
                        <a:cNvSpPr>
                          <a:spLocks noChangeShapeType="1"/>
                        </a:cNvSpPr>
                      </a:nvSpPr>
                      <a:spPr bwMode="auto">
                        <a:xfrm>
                          <a:off x="56183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8" name="Line 44"/>
                        <a:cNvSpPr>
                          <a:spLocks noChangeShapeType="1"/>
                        </a:cNvSpPr>
                      </a:nvSpPr>
                      <a:spPr bwMode="auto">
                        <a:xfrm>
                          <a:off x="5711968"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1" name="Line 46"/>
                        <a:cNvSpPr>
                          <a:spLocks noChangeShapeType="1"/>
                        </a:cNvSpPr>
                      </a:nvSpPr>
                      <a:spPr bwMode="auto">
                        <a:xfrm>
                          <a:off x="592151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2" name="Line 47"/>
                        <a:cNvSpPr>
                          <a:spLocks noChangeShapeType="1"/>
                        </a:cNvSpPr>
                      </a:nvSpPr>
                      <a:spPr bwMode="auto">
                        <a:xfrm>
                          <a:off x="601676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3" name="Line 48"/>
                        <a:cNvSpPr>
                          <a:spLocks noChangeShapeType="1"/>
                        </a:cNvSpPr>
                      </a:nvSpPr>
                      <a:spPr bwMode="auto">
                        <a:xfrm>
                          <a:off x="612154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3" name="Line 49"/>
                        <a:cNvSpPr>
                          <a:spLocks noChangeShapeType="1"/>
                        </a:cNvSpPr>
                      </a:nvSpPr>
                      <a:spPr bwMode="auto">
                        <a:xfrm>
                          <a:off x="87361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4" name="Line 50"/>
                        <a:cNvSpPr>
                          <a:spLocks noChangeShapeType="1"/>
                        </a:cNvSpPr>
                      </a:nvSpPr>
                      <a:spPr bwMode="auto">
                        <a:xfrm>
                          <a:off x="88314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5" name="Line 51"/>
                        <a:cNvSpPr>
                          <a:spLocks noChangeShapeType="1"/>
                        </a:cNvSpPr>
                      </a:nvSpPr>
                      <a:spPr bwMode="auto">
                        <a:xfrm>
                          <a:off x="89266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5" name="Line 53"/>
                        <a:cNvSpPr>
                          <a:spLocks noChangeShapeType="1"/>
                        </a:cNvSpPr>
                      </a:nvSpPr>
                      <a:spPr bwMode="auto">
                        <a:xfrm>
                          <a:off x="1909905" y="612120"/>
                          <a:ext cx="1588"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6" name="Line 54"/>
                        <a:cNvSpPr>
                          <a:spLocks noChangeShapeType="1"/>
                        </a:cNvSpPr>
                      </a:nvSpPr>
                      <a:spPr bwMode="auto">
                        <a:xfrm>
                          <a:off x="2005155" y="612120"/>
                          <a:ext cx="1588"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7" name="Line 55"/>
                        <a:cNvSpPr>
                          <a:spLocks noChangeShapeType="1"/>
                        </a:cNvSpPr>
                      </a:nvSpPr>
                      <a:spPr bwMode="auto">
                        <a:xfrm>
                          <a:off x="2102786" y="612120"/>
                          <a:ext cx="1588"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8" name="Line 56"/>
                        <a:cNvSpPr>
                          <a:spLocks noChangeShapeType="1"/>
                        </a:cNvSpPr>
                      </a:nvSpPr>
                      <a:spPr bwMode="auto">
                        <a:xfrm>
                          <a:off x="2308368"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399" name="Line 57"/>
                        <a:cNvSpPr>
                          <a:spLocks noChangeShapeType="1"/>
                        </a:cNvSpPr>
                      </a:nvSpPr>
                      <a:spPr bwMode="auto">
                        <a:xfrm>
                          <a:off x="2403618"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0" name="Line 58"/>
                        <a:cNvSpPr>
                          <a:spLocks noChangeShapeType="1"/>
                        </a:cNvSpPr>
                      </a:nvSpPr>
                      <a:spPr bwMode="auto">
                        <a:xfrm>
                          <a:off x="2508393"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1" name="Line 59"/>
                        <a:cNvSpPr>
                          <a:spLocks noChangeShapeType="1"/>
                        </a:cNvSpPr>
                      </a:nvSpPr>
                      <a:spPr bwMode="auto">
                        <a:xfrm>
                          <a:off x="2717943"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2" name="Line 60"/>
                        <a:cNvSpPr>
                          <a:spLocks noChangeShapeType="1"/>
                        </a:cNvSpPr>
                      </a:nvSpPr>
                      <a:spPr bwMode="auto">
                        <a:xfrm>
                          <a:off x="2813193"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3" name="Line 61"/>
                        <a:cNvSpPr>
                          <a:spLocks noChangeShapeType="1"/>
                        </a:cNvSpPr>
                      </a:nvSpPr>
                      <a:spPr bwMode="auto">
                        <a:xfrm>
                          <a:off x="2908443" y="612120"/>
                          <a:ext cx="1587"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4" name="Line 62"/>
                        <a:cNvSpPr>
                          <a:spLocks noChangeShapeType="1"/>
                        </a:cNvSpPr>
                      </a:nvSpPr>
                      <a:spPr bwMode="auto">
                        <a:xfrm>
                          <a:off x="31164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5" name="Line 63"/>
                        <a:cNvSpPr>
                          <a:spLocks noChangeShapeType="1"/>
                        </a:cNvSpPr>
                      </a:nvSpPr>
                      <a:spPr bwMode="auto">
                        <a:xfrm>
                          <a:off x="32116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6" name="Line 64"/>
                        <a:cNvSpPr>
                          <a:spLocks noChangeShapeType="1"/>
                        </a:cNvSpPr>
                      </a:nvSpPr>
                      <a:spPr bwMode="auto">
                        <a:xfrm>
                          <a:off x="33069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7" name="Line 65"/>
                        <a:cNvSpPr>
                          <a:spLocks noChangeShapeType="1"/>
                        </a:cNvSpPr>
                      </a:nvSpPr>
                      <a:spPr bwMode="auto">
                        <a:xfrm>
                          <a:off x="35164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8" name="Line 66"/>
                        <a:cNvSpPr>
                          <a:spLocks noChangeShapeType="1"/>
                        </a:cNvSpPr>
                      </a:nvSpPr>
                      <a:spPr bwMode="auto">
                        <a:xfrm>
                          <a:off x="36117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09" name="Line 67"/>
                        <a:cNvSpPr>
                          <a:spLocks noChangeShapeType="1"/>
                        </a:cNvSpPr>
                      </a:nvSpPr>
                      <a:spPr bwMode="auto">
                        <a:xfrm>
                          <a:off x="37069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0" name="Line 68"/>
                        <a:cNvSpPr>
                          <a:spLocks noChangeShapeType="1"/>
                        </a:cNvSpPr>
                      </a:nvSpPr>
                      <a:spPr bwMode="auto">
                        <a:xfrm>
                          <a:off x="431496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1" name="Line 69"/>
                        <a:cNvSpPr>
                          <a:spLocks noChangeShapeType="1"/>
                        </a:cNvSpPr>
                      </a:nvSpPr>
                      <a:spPr bwMode="auto">
                        <a:xfrm>
                          <a:off x="441974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2" name="Line 70"/>
                        <a:cNvSpPr>
                          <a:spLocks noChangeShapeType="1"/>
                        </a:cNvSpPr>
                      </a:nvSpPr>
                      <a:spPr bwMode="auto">
                        <a:xfrm>
                          <a:off x="451499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3" name="Line 71"/>
                        <a:cNvSpPr>
                          <a:spLocks noChangeShapeType="1"/>
                        </a:cNvSpPr>
                      </a:nvSpPr>
                      <a:spPr bwMode="auto">
                        <a:xfrm>
                          <a:off x="472454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4" name="Line 72"/>
                        <a:cNvSpPr>
                          <a:spLocks noChangeShapeType="1"/>
                        </a:cNvSpPr>
                      </a:nvSpPr>
                      <a:spPr bwMode="auto">
                        <a:xfrm>
                          <a:off x="481979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5" name="Line 73"/>
                        <a:cNvSpPr>
                          <a:spLocks noChangeShapeType="1"/>
                        </a:cNvSpPr>
                      </a:nvSpPr>
                      <a:spPr bwMode="auto">
                        <a:xfrm>
                          <a:off x="49134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6" name="Line 74"/>
                        <a:cNvSpPr>
                          <a:spLocks noChangeShapeType="1"/>
                        </a:cNvSpPr>
                      </a:nvSpPr>
                      <a:spPr bwMode="auto">
                        <a:xfrm>
                          <a:off x="51230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7" name="Line 75"/>
                        <a:cNvSpPr>
                          <a:spLocks noChangeShapeType="1"/>
                        </a:cNvSpPr>
                      </a:nvSpPr>
                      <a:spPr bwMode="auto">
                        <a:xfrm>
                          <a:off x="52182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8" name="Line 76"/>
                        <a:cNvSpPr>
                          <a:spLocks noChangeShapeType="1"/>
                        </a:cNvSpPr>
                      </a:nvSpPr>
                      <a:spPr bwMode="auto">
                        <a:xfrm>
                          <a:off x="53135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19" name="Line 77"/>
                        <a:cNvSpPr>
                          <a:spLocks noChangeShapeType="1"/>
                        </a:cNvSpPr>
                      </a:nvSpPr>
                      <a:spPr bwMode="auto">
                        <a:xfrm>
                          <a:off x="71296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0" name="Line 78"/>
                        <a:cNvSpPr>
                          <a:spLocks noChangeShapeType="1"/>
                        </a:cNvSpPr>
                      </a:nvSpPr>
                      <a:spPr bwMode="auto">
                        <a:xfrm>
                          <a:off x="72248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1" name="Line 79"/>
                        <a:cNvSpPr>
                          <a:spLocks noChangeShapeType="1"/>
                        </a:cNvSpPr>
                      </a:nvSpPr>
                      <a:spPr bwMode="auto">
                        <a:xfrm>
                          <a:off x="73201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2" name="Line 80"/>
                        <a:cNvSpPr>
                          <a:spLocks noChangeShapeType="1"/>
                        </a:cNvSpPr>
                      </a:nvSpPr>
                      <a:spPr bwMode="auto">
                        <a:xfrm>
                          <a:off x="752806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3" name="Line 81"/>
                        <a:cNvSpPr>
                          <a:spLocks noChangeShapeType="1"/>
                        </a:cNvSpPr>
                      </a:nvSpPr>
                      <a:spPr bwMode="auto">
                        <a:xfrm>
                          <a:off x="762331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4" name="Line 82"/>
                        <a:cNvSpPr>
                          <a:spLocks noChangeShapeType="1"/>
                        </a:cNvSpPr>
                      </a:nvSpPr>
                      <a:spPr bwMode="auto">
                        <a:xfrm>
                          <a:off x="771856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5" name="Line 83"/>
                        <a:cNvSpPr>
                          <a:spLocks noChangeShapeType="1"/>
                        </a:cNvSpPr>
                      </a:nvSpPr>
                      <a:spPr bwMode="auto">
                        <a:xfrm>
                          <a:off x="7928118"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6" name="Line 84"/>
                        <a:cNvSpPr>
                          <a:spLocks noChangeShapeType="1"/>
                        </a:cNvSpPr>
                      </a:nvSpPr>
                      <a:spPr bwMode="auto">
                        <a:xfrm>
                          <a:off x="803289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427" name="Line 85"/>
                        <a:cNvSpPr>
                          <a:spLocks noChangeShapeType="1"/>
                        </a:cNvSpPr>
                      </a:nvSpPr>
                      <a:spPr bwMode="auto">
                        <a:xfrm>
                          <a:off x="812814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0" name="Line 86"/>
                        <a:cNvSpPr>
                          <a:spLocks noChangeShapeType="1"/>
                        </a:cNvSpPr>
                      </a:nvSpPr>
                      <a:spPr bwMode="auto">
                        <a:xfrm>
                          <a:off x="1505093" y="609320"/>
                          <a:ext cx="0" cy="479244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1" name="Line 87"/>
                        <a:cNvSpPr>
                          <a:spLocks noChangeShapeType="1"/>
                        </a:cNvSpPr>
                      </a:nvSpPr>
                      <a:spPr bwMode="auto">
                        <a:xfrm>
                          <a:off x="1605105" y="612120"/>
                          <a:ext cx="1588"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62" name="Line 88"/>
                        <a:cNvSpPr>
                          <a:spLocks noChangeShapeType="1"/>
                        </a:cNvSpPr>
                      </a:nvSpPr>
                      <a:spPr bwMode="auto">
                        <a:xfrm>
                          <a:off x="1700355" y="612120"/>
                          <a:ext cx="1588" cy="4791456"/>
                        </a:xfrm>
                        <a:prstGeom prst="line">
                          <a:avLst/>
                        </a:prstGeom>
                        <a:noFill/>
                        <a:ln w="3175" cap="rnd">
                          <a:solidFill>
                            <a:schemeClr val="bg2">
                              <a:lumMod val="50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7" name="Line 90"/>
                        <a:cNvSpPr>
                          <a:spLocks noChangeShapeType="1"/>
                        </a:cNvSpPr>
                      </a:nvSpPr>
                      <a:spPr bwMode="auto">
                        <a:xfrm>
                          <a:off x="39165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8" name="Line 91"/>
                        <a:cNvSpPr>
                          <a:spLocks noChangeShapeType="1"/>
                        </a:cNvSpPr>
                      </a:nvSpPr>
                      <a:spPr bwMode="auto">
                        <a:xfrm>
                          <a:off x="4010168"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9" name="Line 92"/>
                        <a:cNvSpPr>
                          <a:spLocks noChangeShapeType="1"/>
                        </a:cNvSpPr>
                      </a:nvSpPr>
                      <a:spPr bwMode="auto">
                        <a:xfrm>
                          <a:off x="4105418"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4" name="Line 94"/>
                        <a:cNvSpPr>
                          <a:spLocks noChangeShapeType="1"/>
                        </a:cNvSpPr>
                      </a:nvSpPr>
                      <a:spPr bwMode="auto">
                        <a:xfrm>
                          <a:off x="633109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5" name="Line 95"/>
                        <a:cNvSpPr>
                          <a:spLocks noChangeShapeType="1"/>
                        </a:cNvSpPr>
                      </a:nvSpPr>
                      <a:spPr bwMode="auto">
                        <a:xfrm>
                          <a:off x="642634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6" name="Line 96"/>
                        <a:cNvSpPr>
                          <a:spLocks noChangeShapeType="1"/>
                        </a:cNvSpPr>
                      </a:nvSpPr>
                      <a:spPr bwMode="auto">
                        <a:xfrm>
                          <a:off x="6521593" y="612120"/>
                          <a:ext cx="1587"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1" name="Line 98"/>
                        <a:cNvSpPr>
                          <a:spLocks noChangeShapeType="1"/>
                        </a:cNvSpPr>
                      </a:nvSpPr>
                      <a:spPr bwMode="auto">
                        <a:xfrm>
                          <a:off x="67295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2" name="Line 99"/>
                        <a:cNvSpPr>
                          <a:spLocks noChangeShapeType="1"/>
                        </a:cNvSpPr>
                      </a:nvSpPr>
                      <a:spPr bwMode="auto">
                        <a:xfrm>
                          <a:off x="68248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3" name="Line 100"/>
                        <a:cNvSpPr>
                          <a:spLocks noChangeShapeType="1"/>
                        </a:cNvSpPr>
                      </a:nvSpPr>
                      <a:spPr bwMode="auto">
                        <a:xfrm>
                          <a:off x="69200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48" name="Line 102"/>
                        <a:cNvSpPr>
                          <a:spLocks noChangeShapeType="1"/>
                        </a:cNvSpPr>
                      </a:nvSpPr>
                      <a:spPr bwMode="auto">
                        <a:xfrm>
                          <a:off x="83361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49" name="Line 103"/>
                        <a:cNvSpPr>
                          <a:spLocks noChangeShapeType="1"/>
                        </a:cNvSpPr>
                      </a:nvSpPr>
                      <a:spPr bwMode="auto">
                        <a:xfrm>
                          <a:off x="843135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50" name="Line 104"/>
                        <a:cNvSpPr>
                          <a:spLocks noChangeShapeType="1"/>
                        </a:cNvSpPr>
                      </a:nvSpPr>
                      <a:spPr bwMode="auto">
                        <a:xfrm>
                          <a:off x="8526605" y="612120"/>
                          <a:ext cx="1588" cy="4791456"/>
                        </a:xfrm>
                        <a:prstGeom prst="line">
                          <a:avLst/>
                        </a:prstGeom>
                        <a:noFill/>
                        <a:ln w="3175" cap="rnd">
                          <a:solidFill>
                            <a:schemeClr val="bg2">
                              <a:lumMod val="75000"/>
                            </a:schemeClr>
                          </a:solidFill>
                          <a:prstDash val="sysDot"/>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511" name="Line 185"/>
                        <a:cNvSpPr>
                          <a:spLocks noChangeShapeType="1"/>
                        </a:cNvSpPr>
                      </a:nvSpPr>
                      <a:spPr bwMode="auto">
                        <a:xfrm>
                          <a:off x="1405080" y="1531507"/>
                          <a:ext cx="7616825" cy="1587"/>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513" name="Line 187"/>
                        <a:cNvSpPr>
                          <a:spLocks noChangeShapeType="1"/>
                        </a:cNvSpPr>
                      </a:nvSpPr>
                      <a:spPr bwMode="auto">
                        <a:xfrm>
                          <a:off x="95250" y="1533094"/>
                          <a:ext cx="8926655" cy="0"/>
                        </a:xfrm>
                        <a:prstGeom prst="line">
                          <a:avLst/>
                        </a:prstGeom>
                        <a:noFill/>
                        <a:ln w="6350"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515" name="Rectangle 189"/>
                        <a:cNvSpPr>
                          <a:spLocks noChangeArrowheads="1"/>
                        </a:cNvSpPr>
                      </a:nvSpPr>
                      <a:spPr bwMode="auto">
                        <a:xfrm>
                          <a:off x="709755" y="464833"/>
                          <a:ext cx="514350" cy="12382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a:solidFill>
                                  <a:srgbClr val="000000"/>
                                </a:solidFill>
                              </a:rPr>
                              <a:t>Fiscal Year</a:t>
                            </a:r>
                            <a:endParaRPr lang="en-US" dirty="0"/>
                          </a:p>
                        </a:txBody>
                        <a:useSpRect/>
                      </a:txSp>
                    </a:sp>
                    <a:sp>
                      <a:nvSpPr>
                        <a:cNvPr id="15517" name="Rectangle 191"/>
                        <a:cNvSpPr>
                          <a:spLocks noChangeArrowheads="1"/>
                        </a:cNvSpPr>
                      </a:nvSpPr>
                      <a:spPr bwMode="auto">
                        <a:xfrm>
                          <a:off x="1538661"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12</a:t>
                            </a:r>
                            <a:endParaRPr lang="en-US" dirty="0"/>
                          </a:p>
                        </a:txBody>
                        <a:useSpRect/>
                      </a:txSp>
                    </a:sp>
                    <a:sp>
                      <a:nvSpPr>
                        <a:cNvPr id="15519" name="Rectangle 193"/>
                        <a:cNvSpPr>
                          <a:spLocks noChangeArrowheads="1"/>
                        </a:cNvSpPr>
                      </a:nvSpPr>
                      <a:spPr bwMode="auto">
                        <a:xfrm>
                          <a:off x="1424924"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5522" name="Rectangle 196"/>
                        <a:cNvSpPr>
                          <a:spLocks noChangeArrowheads="1"/>
                        </a:cNvSpPr>
                      </a:nvSpPr>
                      <a:spPr bwMode="auto">
                        <a:xfrm>
                          <a:off x="963755" y="642946"/>
                          <a:ext cx="3048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b="0" dirty="0">
                                <a:solidFill>
                                  <a:srgbClr val="000000"/>
                                </a:solidFill>
                              </a:rPr>
                              <a:t>Quarter</a:t>
                            </a:r>
                            <a:endParaRPr lang="en-US" dirty="0"/>
                          </a:p>
                        </a:txBody>
                        <a:useSpRect/>
                      </a:txSp>
                    </a:sp>
                    <a:sp>
                      <a:nvSpPr>
                        <a:cNvPr id="15524" name="Rectangle 198"/>
                        <a:cNvSpPr>
                          <a:spLocks noChangeArrowheads="1"/>
                        </a:cNvSpPr>
                      </a:nvSpPr>
                      <a:spPr bwMode="auto">
                        <a:xfrm>
                          <a:off x="1942679"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13</a:t>
                            </a:r>
                            <a:endParaRPr lang="en-US" dirty="0"/>
                          </a:p>
                        </a:txBody>
                        <a:useSpRect/>
                      </a:txSp>
                    </a:sp>
                    <a:sp>
                      <a:nvSpPr>
                        <a:cNvPr id="15529" name="Rectangle 203"/>
                        <a:cNvSpPr>
                          <a:spLocks noChangeArrowheads="1"/>
                        </a:cNvSpPr>
                      </a:nvSpPr>
                      <a:spPr bwMode="auto">
                        <a:xfrm>
                          <a:off x="2345907"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14</a:t>
                            </a:r>
                            <a:endParaRPr lang="en-US" dirty="0"/>
                          </a:p>
                        </a:txBody>
                        <a:useSpRect/>
                      </a:txSp>
                    </a:sp>
                    <a:sp>
                      <a:nvSpPr>
                        <a:cNvPr id="15534" name="Rectangle 208"/>
                        <a:cNvSpPr>
                          <a:spLocks noChangeArrowheads="1"/>
                        </a:cNvSpPr>
                      </a:nvSpPr>
                      <a:spPr bwMode="auto">
                        <a:xfrm>
                          <a:off x="2755482"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15</a:t>
                            </a:r>
                            <a:endParaRPr lang="en-US" dirty="0"/>
                          </a:p>
                        </a:txBody>
                        <a:useSpRect/>
                      </a:txSp>
                    </a:sp>
                    <a:sp>
                      <a:nvSpPr>
                        <a:cNvPr id="15539" name="Rectangle 213"/>
                        <a:cNvSpPr>
                          <a:spLocks noChangeArrowheads="1"/>
                        </a:cNvSpPr>
                      </a:nvSpPr>
                      <a:spPr bwMode="auto">
                        <a:xfrm>
                          <a:off x="3158707"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16</a:t>
                            </a:r>
                            <a:endParaRPr lang="en-US" dirty="0"/>
                          </a:p>
                        </a:txBody>
                        <a:useSpRect/>
                      </a:txSp>
                    </a:sp>
                    <a:sp>
                      <a:nvSpPr>
                        <a:cNvPr id="15544" name="Rectangle 218"/>
                        <a:cNvSpPr>
                          <a:spLocks noChangeArrowheads="1"/>
                        </a:cNvSpPr>
                      </a:nvSpPr>
                      <a:spPr bwMode="auto">
                        <a:xfrm>
                          <a:off x="3553994"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17</a:t>
                            </a:r>
                            <a:endParaRPr lang="en-US" dirty="0"/>
                          </a:p>
                        </a:txBody>
                        <a:useSpRect/>
                      </a:txSp>
                    </a:sp>
                    <a:sp>
                      <a:nvSpPr>
                        <a:cNvPr id="15549" name="Rectangle 223"/>
                        <a:cNvSpPr>
                          <a:spLocks noChangeArrowheads="1"/>
                        </a:cNvSpPr>
                      </a:nvSpPr>
                      <a:spPr bwMode="auto">
                        <a:xfrm>
                          <a:off x="3954043"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18</a:t>
                            </a:r>
                            <a:endParaRPr lang="en-US" dirty="0"/>
                          </a:p>
                        </a:txBody>
                        <a:useSpRect/>
                      </a:txSp>
                    </a:sp>
                    <a:sp>
                      <a:nvSpPr>
                        <a:cNvPr id="15554" name="Rectangle 228"/>
                        <a:cNvSpPr>
                          <a:spLocks noChangeArrowheads="1"/>
                        </a:cNvSpPr>
                      </a:nvSpPr>
                      <a:spPr bwMode="auto">
                        <a:xfrm>
                          <a:off x="4352507"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19</a:t>
                            </a:r>
                            <a:endParaRPr lang="en-US" dirty="0"/>
                          </a:p>
                        </a:txBody>
                        <a:useSpRect/>
                      </a:txSp>
                    </a:sp>
                    <a:sp>
                      <a:nvSpPr>
                        <a:cNvPr id="15559" name="Rectangle 233"/>
                        <a:cNvSpPr>
                          <a:spLocks noChangeArrowheads="1"/>
                        </a:cNvSpPr>
                      </a:nvSpPr>
                      <a:spPr bwMode="auto">
                        <a:xfrm>
                          <a:off x="4766845"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20</a:t>
                            </a:r>
                            <a:endParaRPr lang="en-US" dirty="0"/>
                          </a:p>
                        </a:txBody>
                        <a:useSpRect/>
                      </a:txSp>
                    </a:sp>
                    <a:sp>
                      <a:nvSpPr>
                        <a:cNvPr id="15564" name="Rectangle 238"/>
                        <a:cNvSpPr>
                          <a:spLocks noChangeArrowheads="1"/>
                        </a:cNvSpPr>
                      </a:nvSpPr>
                      <a:spPr bwMode="auto">
                        <a:xfrm>
                          <a:off x="5160545"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21</a:t>
                            </a:r>
                            <a:endParaRPr lang="en-US" dirty="0"/>
                          </a:p>
                        </a:txBody>
                        <a:useSpRect/>
                      </a:txSp>
                    </a:sp>
                    <a:sp>
                      <a:nvSpPr>
                        <a:cNvPr id="15568" name="Rectangle 242"/>
                        <a:cNvSpPr>
                          <a:spLocks noChangeArrowheads="1"/>
                        </a:cNvSpPr>
                      </a:nvSpPr>
                      <a:spPr bwMode="auto">
                        <a:xfrm>
                          <a:off x="5565358"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22</a:t>
                            </a:r>
                            <a:endParaRPr lang="en-US" dirty="0"/>
                          </a:p>
                        </a:txBody>
                        <a:useSpRect/>
                      </a:txSp>
                    </a:sp>
                    <a:sp>
                      <a:nvSpPr>
                        <a:cNvPr id="15573" name="Rectangle 247"/>
                        <a:cNvSpPr>
                          <a:spLocks noChangeArrowheads="1"/>
                        </a:cNvSpPr>
                      </a:nvSpPr>
                      <a:spPr bwMode="auto">
                        <a:xfrm>
                          <a:off x="5959057"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23</a:t>
                            </a:r>
                            <a:endParaRPr lang="en-US" dirty="0"/>
                          </a:p>
                        </a:txBody>
                        <a:useSpRect/>
                      </a:txSp>
                    </a:sp>
                    <a:sp>
                      <a:nvSpPr>
                        <a:cNvPr id="15578" name="Rectangle 252"/>
                        <a:cNvSpPr>
                          <a:spLocks noChangeArrowheads="1"/>
                        </a:cNvSpPr>
                      </a:nvSpPr>
                      <a:spPr bwMode="auto">
                        <a:xfrm>
                          <a:off x="6363870"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24</a:t>
                            </a:r>
                            <a:endParaRPr lang="en-US" dirty="0"/>
                          </a:p>
                        </a:txBody>
                        <a:useSpRect/>
                      </a:txSp>
                    </a:sp>
                    <a:sp>
                      <a:nvSpPr>
                        <a:cNvPr id="15583" name="Rectangle 257"/>
                        <a:cNvSpPr>
                          <a:spLocks noChangeArrowheads="1"/>
                        </a:cNvSpPr>
                      </a:nvSpPr>
                      <a:spPr bwMode="auto">
                        <a:xfrm>
                          <a:off x="6767094"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25</a:t>
                            </a:r>
                            <a:endParaRPr lang="en-US" dirty="0"/>
                          </a:p>
                        </a:txBody>
                        <a:useSpRect/>
                      </a:txSp>
                    </a:sp>
                    <a:sp>
                      <a:nvSpPr>
                        <a:cNvPr id="15588" name="Rectangle 262"/>
                        <a:cNvSpPr>
                          <a:spLocks noChangeArrowheads="1"/>
                        </a:cNvSpPr>
                      </a:nvSpPr>
                      <a:spPr bwMode="auto">
                        <a:xfrm>
                          <a:off x="7167144"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26</a:t>
                            </a:r>
                            <a:endParaRPr lang="en-US" dirty="0"/>
                          </a:p>
                        </a:txBody>
                        <a:useSpRect/>
                      </a:txSp>
                    </a:sp>
                    <a:sp>
                      <a:nvSpPr>
                        <a:cNvPr id="15593" name="Rectangle 267"/>
                        <a:cNvSpPr>
                          <a:spLocks noChangeArrowheads="1"/>
                        </a:cNvSpPr>
                      </a:nvSpPr>
                      <a:spPr bwMode="auto">
                        <a:xfrm>
                          <a:off x="7565607"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27</a:t>
                            </a:r>
                            <a:endParaRPr lang="en-US" dirty="0"/>
                          </a:p>
                        </a:txBody>
                        <a:useSpRect/>
                      </a:txSp>
                    </a:sp>
                    <a:sp>
                      <a:nvSpPr>
                        <a:cNvPr id="15598" name="Rectangle 272"/>
                        <a:cNvSpPr>
                          <a:spLocks noChangeArrowheads="1"/>
                        </a:cNvSpPr>
                      </a:nvSpPr>
                      <a:spPr bwMode="auto">
                        <a:xfrm>
                          <a:off x="7975181"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28</a:t>
                            </a:r>
                            <a:endParaRPr lang="en-US" dirty="0"/>
                          </a:p>
                        </a:txBody>
                        <a:useSpRect/>
                      </a:txSp>
                    </a:sp>
                    <a:sp>
                      <a:nvSpPr>
                        <a:cNvPr id="15603" name="Rectangle 277"/>
                        <a:cNvSpPr>
                          <a:spLocks noChangeArrowheads="1"/>
                        </a:cNvSpPr>
                      </a:nvSpPr>
                      <a:spPr bwMode="auto">
                        <a:xfrm>
                          <a:off x="8368881"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29</a:t>
                            </a:r>
                            <a:endParaRPr lang="en-US" dirty="0"/>
                          </a:p>
                        </a:txBody>
                        <a:useSpRect/>
                      </a:txSp>
                    </a:sp>
                    <a:sp>
                      <a:nvSpPr>
                        <a:cNvPr id="15607" name="Rectangle 281"/>
                        <a:cNvSpPr>
                          <a:spLocks noChangeArrowheads="1"/>
                        </a:cNvSpPr>
                      </a:nvSpPr>
                      <a:spPr bwMode="auto">
                        <a:xfrm>
                          <a:off x="227155" y="1118261"/>
                          <a:ext cx="922989" cy="246221"/>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000000"/>
                                </a:solidFill>
                              </a:rPr>
                              <a:t>Acquisition </a:t>
                            </a:r>
                            <a:r>
                              <a:rPr lang="en-US" sz="800" dirty="0" smtClean="0">
                                <a:solidFill>
                                  <a:srgbClr val="000000"/>
                                </a:solidFill>
                              </a:rPr>
                              <a:t>Decision Points </a:t>
                            </a:r>
                            <a:endParaRPr lang="en-US" dirty="0"/>
                          </a:p>
                        </a:txBody>
                        <a:useSpRect/>
                      </a:txSp>
                    </a:sp>
                    <a:sp>
                      <a:nvSpPr>
                        <a:cNvPr id="15609" name="Rectangle 283"/>
                        <a:cNvSpPr>
                          <a:spLocks noChangeArrowheads="1"/>
                        </a:cNvSpPr>
                      </a:nvSpPr>
                      <a:spPr bwMode="auto">
                        <a:xfrm>
                          <a:off x="227155" y="1973613"/>
                          <a:ext cx="819135"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3366CC"/>
                                </a:solidFill>
                              </a:rPr>
                              <a:t>Logistics Events</a:t>
                            </a:r>
                            <a:endParaRPr lang="en-US" dirty="0"/>
                          </a:p>
                        </a:txBody>
                        <a:useSpRect/>
                      </a:txSp>
                    </a:sp>
                    <a:sp>
                      <a:nvSpPr>
                        <a:cNvPr id="15611" name="Rectangle 285"/>
                        <a:cNvSpPr>
                          <a:spLocks noChangeArrowheads="1"/>
                        </a:cNvSpPr>
                      </a:nvSpPr>
                      <a:spPr bwMode="auto">
                        <a:xfrm>
                          <a:off x="227155" y="2221335"/>
                          <a:ext cx="109164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6600CC"/>
                                </a:solidFill>
                              </a:rPr>
                              <a:t>Major</a:t>
                            </a:r>
                            <a:r>
                              <a:rPr lang="en-US" sz="800" dirty="0">
                                <a:solidFill>
                                  <a:srgbClr val="660066"/>
                                </a:solidFill>
                              </a:rPr>
                              <a:t> </a:t>
                            </a:r>
                            <a:r>
                              <a:rPr lang="en-US" sz="800" dirty="0">
                                <a:solidFill>
                                  <a:srgbClr val="6600CC"/>
                                </a:solidFill>
                              </a:rPr>
                              <a:t>Contract</a:t>
                            </a:r>
                            <a:r>
                              <a:rPr lang="en-US" sz="800" dirty="0">
                                <a:solidFill>
                                  <a:srgbClr val="660066"/>
                                </a:solidFill>
                              </a:rPr>
                              <a:t> </a:t>
                            </a:r>
                            <a:r>
                              <a:rPr lang="en-US" sz="800" dirty="0">
                                <a:solidFill>
                                  <a:srgbClr val="6600CC"/>
                                </a:solidFill>
                              </a:rPr>
                              <a:t>Events</a:t>
                            </a:r>
                            <a:endParaRPr lang="en-US" dirty="0">
                              <a:solidFill>
                                <a:srgbClr val="6600CC"/>
                              </a:solidFill>
                            </a:endParaRPr>
                          </a:p>
                        </a:txBody>
                        <a:useSpRect/>
                      </a:txSp>
                    </a:sp>
                    <a:sp>
                      <a:nvSpPr>
                        <a:cNvPr id="15613" name="Rectangle 287"/>
                        <a:cNvSpPr>
                          <a:spLocks noChangeArrowheads="1"/>
                        </a:cNvSpPr>
                      </a:nvSpPr>
                      <a:spPr bwMode="auto">
                        <a:xfrm>
                          <a:off x="227155" y="4454472"/>
                          <a:ext cx="578685"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C00000"/>
                                </a:solidFill>
                              </a:rPr>
                              <a:t>Test Events</a:t>
                            </a:r>
                            <a:endParaRPr lang="en-US" dirty="0">
                              <a:solidFill>
                                <a:srgbClr val="C00000"/>
                              </a:solidFill>
                            </a:endParaRPr>
                          </a:p>
                        </a:txBody>
                        <a:useSpRect/>
                      </a:txSp>
                    </a:sp>
                    <a:sp>
                      <a:nvSpPr>
                        <a:cNvPr id="15615" name="Rectangle 289"/>
                        <a:cNvSpPr>
                          <a:spLocks noChangeArrowheads="1"/>
                        </a:cNvSpPr>
                      </a:nvSpPr>
                      <a:spPr bwMode="auto">
                        <a:xfrm>
                          <a:off x="227155" y="1548970"/>
                          <a:ext cx="1049337" cy="12382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993300"/>
                                </a:solidFill>
                              </a:rPr>
                              <a:t>Systems Engineering</a:t>
                            </a:r>
                            <a:endParaRPr lang="en-US" dirty="0">
                              <a:solidFill>
                                <a:srgbClr val="993300"/>
                              </a:solidFill>
                            </a:endParaRPr>
                          </a:p>
                        </a:txBody>
                        <a:useSpRect/>
                      </a:txSp>
                    </a:sp>
                    <a:sp>
                      <a:nvSpPr>
                        <a:cNvPr id="15617" name="Rectangle 291"/>
                        <a:cNvSpPr>
                          <a:spLocks noChangeArrowheads="1"/>
                        </a:cNvSpPr>
                      </a:nvSpPr>
                      <a:spPr bwMode="auto">
                        <a:xfrm>
                          <a:off x="203104" y="3540614"/>
                          <a:ext cx="5418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dirty="0">
                                <a:solidFill>
                                  <a:srgbClr val="FFC000"/>
                                </a:solidFill>
                              </a:rPr>
                              <a:t>Production</a:t>
                            </a:r>
                            <a:endParaRPr lang="en-US" dirty="0">
                              <a:solidFill>
                                <a:srgbClr val="FFC000"/>
                              </a:solidFill>
                            </a:endParaRPr>
                          </a:p>
                        </a:txBody>
                        <a:useSpRect/>
                      </a:txSp>
                    </a:sp>
                    <a:sp>
                      <a:nvSpPr>
                        <a:cNvPr id="15621" name="Rectangle 295"/>
                        <a:cNvSpPr>
                          <a:spLocks noChangeArrowheads="1"/>
                        </a:cNvSpPr>
                      </a:nvSpPr>
                      <a:spPr bwMode="auto">
                        <a:xfrm>
                          <a:off x="8459930" y="808335"/>
                          <a:ext cx="409575" cy="1778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22" name="Rectangle 296"/>
                        <a:cNvSpPr>
                          <a:spLocks noChangeArrowheads="1"/>
                        </a:cNvSpPr>
                      </a:nvSpPr>
                      <a:spPr bwMode="auto">
                        <a:xfrm>
                          <a:off x="8511626" y="801985"/>
                          <a:ext cx="1905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FOC</a:t>
                            </a:r>
                            <a:endParaRPr lang="en-US" dirty="0"/>
                          </a:p>
                        </a:txBody>
                        <a:useSpRect/>
                      </a:txSp>
                    </a:sp>
                    <a:sp>
                      <a:nvSpPr>
                        <a:cNvPr id="15623" name="Freeform 297"/>
                        <a:cNvSpPr>
                          <a:spLocks/>
                        </a:cNvSpPr>
                      </a:nvSpPr>
                      <a:spPr bwMode="auto">
                        <a:xfrm>
                          <a:off x="8722559" y="811510"/>
                          <a:ext cx="114300" cy="87313"/>
                        </a:xfrm>
                        <a:custGeom>
                          <a:avLst/>
                          <a:gdLst>
                            <a:gd name="T0" fmla="*/ 57150 w 72"/>
                            <a:gd name="T1" fmla="*/ 0 h 55"/>
                            <a:gd name="T2" fmla="*/ 47625 w 72"/>
                            <a:gd name="T3" fmla="*/ 31750 h 55"/>
                            <a:gd name="T4" fmla="*/ 0 w 72"/>
                            <a:gd name="T5" fmla="*/ 31750 h 55"/>
                            <a:gd name="T6" fmla="*/ 38100 w 72"/>
                            <a:gd name="T7" fmla="*/ 47625 h 55"/>
                            <a:gd name="T8" fmla="*/ 28575 w 72"/>
                            <a:gd name="T9" fmla="*/ 87313 h 55"/>
                            <a:gd name="T10" fmla="*/ 57150 w 72"/>
                            <a:gd name="T11" fmla="*/ 63500 h 55"/>
                            <a:gd name="T12" fmla="*/ 85725 w 72"/>
                            <a:gd name="T13" fmla="*/ 87313 h 55"/>
                            <a:gd name="T14" fmla="*/ 76200 w 72"/>
                            <a:gd name="T15" fmla="*/ 47625 h 55"/>
                            <a:gd name="T16" fmla="*/ 114300 w 72"/>
                            <a:gd name="T17" fmla="*/ 31750 h 55"/>
                            <a:gd name="T18" fmla="*/ 66675 w 72"/>
                            <a:gd name="T19" fmla="*/ 31750 h 55"/>
                            <a:gd name="T20" fmla="*/ 57150 w 72"/>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2"/>
                            <a:gd name="T34" fmla="*/ 0 h 55"/>
                            <a:gd name="T35" fmla="*/ 72 w 72"/>
                            <a:gd name="T36" fmla="*/ 55 h 5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2" h="55">
                              <a:moveTo>
                                <a:pt x="36" y="0"/>
                              </a:moveTo>
                              <a:lnTo>
                                <a:pt x="30" y="20"/>
                              </a:lnTo>
                              <a:lnTo>
                                <a:pt x="0" y="20"/>
                              </a:lnTo>
                              <a:lnTo>
                                <a:pt x="24" y="30"/>
                              </a:lnTo>
                              <a:lnTo>
                                <a:pt x="18" y="55"/>
                              </a:lnTo>
                              <a:lnTo>
                                <a:pt x="36" y="40"/>
                              </a:lnTo>
                              <a:lnTo>
                                <a:pt x="54" y="55"/>
                              </a:lnTo>
                              <a:lnTo>
                                <a:pt x="48" y="30"/>
                              </a:lnTo>
                              <a:lnTo>
                                <a:pt x="72" y="20"/>
                              </a:lnTo>
                              <a:lnTo>
                                <a:pt x="42" y="20"/>
                              </a:lnTo>
                              <a:lnTo>
                                <a:pt x="36" y="0"/>
                              </a:lnTo>
                              <a:close/>
                            </a:path>
                          </a:pathLst>
                        </a:custGeom>
                        <a:solidFill>
                          <a:srgbClr val="FFFF66"/>
                        </a:solidFill>
                        <a:ln w="6"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27" name="Rectangle 302"/>
                        <a:cNvSpPr>
                          <a:spLocks noChangeArrowheads="1"/>
                        </a:cNvSpPr>
                      </a:nvSpPr>
                      <a:spPr bwMode="auto">
                        <a:xfrm>
                          <a:off x="6799304" y="794048"/>
                          <a:ext cx="1873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IOC </a:t>
                            </a:r>
                            <a:endParaRPr lang="en-US" dirty="0"/>
                          </a:p>
                        </a:txBody>
                        <a:useSpRect/>
                      </a:txSp>
                    </a:sp>
                    <a:sp>
                      <a:nvSpPr>
                        <a:cNvPr id="15628" name="Freeform 303"/>
                        <a:cNvSpPr>
                          <a:spLocks/>
                        </a:cNvSpPr>
                      </a:nvSpPr>
                      <a:spPr bwMode="auto">
                        <a:xfrm>
                          <a:off x="6959642" y="803573"/>
                          <a:ext cx="114300" cy="87312"/>
                        </a:xfrm>
                        <a:custGeom>
                          <a:avLst/>
                          <a:gdLst>
                            <a:gd name="T0" fmla="*/ 57150 w 72"/>
                            <a:gd name="T1" fmla="*/ 0 h 55"/>
                            <a:gd name="T2" fmla="*/ 47625 w 72"/>
                            <a:gd name="T3" fmla="*/ 31750 h 55"/>
                            <a:gd name="T4" fmla="*/ 0 w 72"/>
                            <a:gd name="T5" fmla="*/ 31750 h 55"/>
                            <a:gd name="T6" fmla="*/ 38100 w 72"/>
                            <a:gd name="T7" fmla="*/ 55562 h 55"/>
                            <a:gd name="T8" fmla="*/ 28575 w 72"/>
                            <a:gd name="T9" fmla="*/ 87312 h 55"/>
                            <a:gd name="T10" fmla="*/ 57150 w 72"/>
                            <a:gd name="T11" fmla="*/ 71437 h 55"/>
                            <a:gd name="T12" fmla="*/ 85725 w 72"/>
                            <a:gd name="T13" fmla="*/ 87312 h 55"/>
                            <a:gd name="T14" fmla="*/ 76200 w 72"/>
                            <a:gd name="T15" fmla="*/ 55562 h 55"/>
                            <a:gd name="T16" fmla="*/ 114300 w 72"/>
                            <a:gd name="T17" fmla="*/ 31750 h 55"/>
                            <a:gd name="T18" fmla="*/ 66675 w 72"/>
                            <a:gd name="T19" fmla="*/ 31750 h 55"/>
                            <a:gd name="T20" fmla="*/ 57150 w 72"/>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2"/>
                            <a:gd name="T34" fmla="*/ 0 h 55"/>
                            <a:gd name="T35" fmla="*/ 72 w 72"/>
                            <a:gd name="T36" fmla="*/ 55 h 5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2" h="55">
                              <a:moveTo>
                                <a:pt x="36" y="0"/>
                              </a:moveTo>
                              <a:lnTo>
                                <a:pt x="30" y="20"/>
                              </a:lnTo>
                              <a:lnTo>
                                <a:pt x="0" y="20"/>
                              </a:lnTo>
                              <a:lnTo>
                                <a:pt x="24" y="35"/>
                              </a:lnTo>
                              <a:lnTo>
                                <a:pt x="18" y="55"/>
                              </a:lnTo>
                              <a:lnTo>
                                <a:pt x="36" y="45"/>
                              </a:lnTo>
                              <a:lnTo>
                                <a:pt x="54" y="55"/>
                              </a:lnTo>
                              <a:lnTo>
                                <a:pt x="48" y="35"/>
                              </a:lnTo>
                              <a:lnTo>
                                <a:pt x="72" y="20"/>
                              </a:lnTo>
                              <a:lnTo>
                                <a:pt x="42" y="20"/>
                              </a:lnTo>
                              <a:lnTo>
                                <a:pt x="36" y="0"/>
                              </a:lnTo>
                              <a:close/>
                            </a:path>
                          </a:pathLst>
                        </a:custGeom>
                        <a:solidFill>
                          <a:srgbClr val="CC0000"/>
                        </a:solidFill>
                        <a:ln w="6"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30" name="Rectangle 306"/>
                        <a:cNvSpPr>
                          <a:spLocks noChangeArrowheads="1"/>
                        </a:cNvSpPr>
                      </a:nvSpPr>
                      <a:spPr bwMode="auto">
                        <a:xfrm>
                          <a:off x="2652713" y="988732"/>
                          <a:ext cx="2460767" cy="111919"/>
                        </a:xfrm>
                        <a:prstGeom prst="rect">
                          <a:avLst/>
                        </a:prstGeom>
                        <a:solidFill>
                          <a:srgbClr val="CCECFF"/>
                        </a:solidFill>
                        <a:ln w="6350">
                          <a:solidFill>
                            <a:srgbClr val="000000"/>
                          </a:solidFill>
                          <a:miter lim="800000"/>
                          <a:headEnd/>
                          <a:tailEnd/>
                        </a:ln>
                      </a:spPr>
                      <a:txSp>
                        <a:txBody>
                          <a:bodyPr lIns="0" tIns="0" rIns="0" bIns="0"/>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r>
                              <a:rPr lang="en-US" sz="700" dirty="0" smtClean="0"/>
                              <a:t>Engineering and Manufacturing Development</a:t>
                            </a:r>
                            <a:endParaRPr lang="en-US" sz="700" dirty="0"/>
                          </a:p>
                        </a:txBody>
                        <a:useSpRect/>
                      </a:txSp>
                    </a:sp>
                    <a:sp>
                      <a:nvSpPr>
                        <a:cNvPr id="15631" name="Rectangle 307"/>
                        <a:cNvSpPr>
                          <a:spLocks noChangeArrowheads="1"/>
                        </a:cNvSpPr>
                      </a:nvSpPr>
                      <a:spPr bwMode="auto">
                        <a:xfrm>
                          <a:off x="2594118" y="936923"/>
                          <a:ext cx="2044700" cy="16986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37" name="Rectangle 313"/>
                        <a:cNvSpPr>
                          <a:spLocks noChangeArrowheads="1"/>
                        </a:cNvSpPr>
                      </a:nvSpPr>
                      <a:spPr bwMode="auto">
                        <a:xfrm>
                          <a:off x="1595580" y="778173"/>
                          <a:ext cx="342900" cy="153987"/>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38" name="Rectangle 314"/>
                        <a:cNvSpPr>
                          <a:spLocks noChangeArrowheads="1"/>
                        </a:cNvSpPr>
                      </a:nvSpPr>
                      <a:spPr bwMode="auto">
                        <a:xfrm>
                          <a:off x="1468579" y="777383"/>
                          <a:ext cx="289719" cy="76944"/>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500" dirty="0" smtClean="0">
                                <a:solidFill>
                                  <a:srgbClr val="000000"/>
                                </a:solidFill>
                              </a:rPr>
                              <a:t>ICD and</a:t>
                            </a:r>
                            <a:endParaRPr lang="en-US" dirty="0"/>
                          </a:p>
                        </a:txBody>
                        <a:useSpRect/>
                      </a:txSp>
                    </a:sp>
                    <a:sp>
                      <a:nvSpPr>
                        <a:cNvPr id="15639" name="Rectangle 316"/>
                        <a:cNvSpPr>
                          <a:spLocks noChangeArrowheads="1"/>
                        </a:cNvSpPr>
                      </a:nvSpPr>
                      <a:spPr bwMode="auto">
                        <a:xfrm>
                          <a:off x="1595580" y="778173"/>
                          <a:ext cx="342900" cy="153987"/>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40" name="Freeform 318"/>
                        <a:cNvSpPr>
                          <a:spLocks/>
                        </a:cNvSpPr>
                      </a:nvSpPr>
                      <a:spPr bwMode="auto">
                        <a:xfrm>
                          <a:off x="1381268" y="827385"/>
                          <a:ext cx="66675" cy="63500"/>
                        </a:xfrm>
                        <a:custGeom>
                          <a:avLst/>
                          <a:gdLst>
                            <a:gd name="T0" fmla="*/ 0 w 7"/>
                            <a:gd name="T1" fmla="*/ 63500 h 8"/>
                            <a:gd name="T2" fmla="*/ 9525 w 7"/>
                            <a:gd name="T3" fmla="*/ 63500 h 8"/>
                            <a:gd name="T4" fmla="*/ 19050 w 7"/>
                            <a:gd name="T5" fmla="*/ 63500 h 8"/>
                            <a:gd name="T6" fmla="*/ 28575 w 7"/>
                            <a:gd name="T7" fmla="*/ 63500 h 8"/>
                            <a:gd name="T8" fmla="*/ 28575 w 7"/>
                            <a:gd name="T9" fmla="*/ 63500 h 8"/>
                            <a:gd name="T10" fmla="*/ 38100 w 7"/>
                            <a:gd name="T11" fmla="*/ 63500 h 8"/>
                            <a:gd name="T12" fmla="*/ 38100 w 7"/>
                            <a:gd name="T13" fmla="*/ 63500 h 8"/>
                            <a:gd name="T14" fmla="*/ 47625 w 7"/>
                            <a:gd name="T15" fmla="*/ 55562 h 8"/>
                            <a:gd name="T16" fmla="*/ 47625 w 7"/>
                            <a:gd name="T17" fmla="*/ 55562 h 8"/>
                            <a:gd name="T18" fmla="*/ 57150 w 7"/>
                            <a:gd name="T19" fmla="*/ 55562 h 8"/>
                            <a:gd name="T20" fmla="*/ 66675 w 7"/>
                            <a:gd name="T21" fmla="*/ 55562 h 8"/>
                            <a:gd name="T22" fmla="*/ 66675 w 7"/>
                            <a:gd name="T23" fmla="*/ 0 h 8"/>
                            <a:gd name="T24" fmla="*/ 0 w 7"/>
                            <a:gd name="T25" fmla="*/ 0 h 8"/>
                            <a:gd name="T26" fmla="*/ 0 w 7"/>
                            <a:gd name="T27" fmla="*/ 63500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8"/>
                              </a:moveTo>
                              <a:cubicBezTo>
                                <a:pt x="0" y="8"/>
                                <a:pt x="1" y="8"/>
                                <a:pt x="1" y="8"/>
                              </a:cubicBezTo>
                              <a:cubicBezTo>
                                <a:pt x="1" y="8"/>
                                <a:pt x="2" y="8"/>
                                <a:pt x="2" y="8"/>
                              </a:cubicBezTo>
                              <a:cubicBezTo>
                                <a:pt x="2" y="8"/>
                                <a:pt x="3" y="8"/>
                                <a:pt x="3" y="8"/>
                              </a:cubicBezTo>
                              <a:cubicBezTo>
                                <a:pt x="3" y="8"/>
                                <a:pt x="3" y="8"/>
                                <a:pt x="3" y="8"/>
                              </a:cubicBezTo>
                              <a:cubicBezTo>
                                <a:pt x="3" y="8"/>
                                <a:pt x="4" y="8"/>
                                <a:pt x="4" y="8"/>
                              </a:cubicBezTo>
                              <a:cubicBezTo>
                                <a:pt x="4" y="8"/>
                                <a:pt x="4" y="8"/>
                                <a:pt x="4" y="8"/>
                              </a:cubicBezTo>
                              <a:cubicBezTo>
                                <a:pt x="4" y="8"/>
                                <a:pt x="5" y="7"/>
                                <a:pt x="5" y="7"/>
                              </a:cubicBezTo>
                              <a:cubicBezTo>
                                <a:pt x="5" y="7"/>
                                <a:pt x="5" y="7"/>
                                <a:pt x="5" y="7"/>
                              </a:cubicBezTo>
                              <a:cubicBezTo>
                                <a:pt x="6" y="7"/>
                                <a:pt x="6" y="7"/>
                                <a:pt x="6" y="7"/>
                              </a:cubicBezTo>
                              <a:cubicBezTo>
                                <a:pt x="6" y="7"/>
                                <a:pt x="7" y="7"/>
                                <a:pt x="7" y="7"/>
                              </a:cubicBezTo>
                              <a:lnTo>
                                <a:pt x="7" y="0"/>
                              </a:lnTo>
                              <a:lnTo>
                                <a:pt x="0" y="0"/>
                              </a:lnTo>
                              <a:lnTo>
                                <a:pt x="0" y="8"/>
                              </a:lnTo>
                              <a:close/>
                            </a:path>
                          </a:pathLst>
                        </a:custGeom>
                        <a:solidFill>
                          <a:srgbClr val="B2B2B2"/>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41" name="Rectangle 319"/>
                        <a:cNvSpPr>
                          <a:spLocks noChangeArrowheads="1"/>
                        </a:cNvSpPr>
                      </a:nvSpPr>
                      <a:spPr bwMode="auto">
                        <a:xfrm>
                          <a:off x="2652712" y="1099856"/>
                          <a:ext cx="978043" cy="169703"/>
                        </a:xfrm>
                        <a:prstGeom prst="rect">
                          <a:avLst/>
                        </a:prstGeom>
                        <a:solidFill>
                          <a:srgbClr val="FFFFFF"/>
                        </a:solidFill>
                        <a:ln w="6350">
                          <a:solidFill>
                            <a:srgbClr val="0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42" name="Rectangle 320"/>
                        <a:cNvSpPr>
                          <a:spLocks noChangeArrowheads="1"/>
                        </a:cNvSpPr>
                      </a:nvSpPr>
                      <a:spPr bwMode="auto">
                        <a:xfrm>
                          <a:off x="3630755" y="1099856"/>
                          <a:ext cx="1501775" cy="169703"/>
                        </a:xfrm>
                        <a:prstGeom prst="rect">
                          <a:avLst/>
                        </a:prstGeom>
                        <a:solidFill>
                          <a:srgbClr val="FFFFFF"/>
                        </a:solidFill>
                        <a:ln w="6350">
                          <a:solidFill>
                            <a:srgbClr val="000000"/>
                          </a:solidFill>
                          <a:miter lim="800000"/>
                          <a:headEnd/>
                          <a:tailEnd/>
                        </a:ln>
                      </a:spPr>
                      <a:txSp>
                        <a:txBody>
                          <a:bodyPr lIns="0" tIns="0" rIns="0" bIns="0" anchor="ct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600"/>
                              </a:lnSpc>
                              <a:buNone/>
                            </a:pPr>
                            <a:r>
                              <a:rPr lang="en-US" sz="600" dirty="0" smtClean="0">
                                <a:latin typeface="Arial Narrow" pitchFamily="34" charset="0"/>
                              </a:rPr>
                              <a:t>System Capability and </a:t>
                            </a:r>
                            <a:br>
                              <a:rPr lang="en-US" sz="600" dirty="0" smtClean="0">
                                <a:latin typeface="Arial Narrow" pitchFamily="34" charset="0"/>
                              </a:rPr>
                            </a:br>
                            <a:r>
                              <a:rPr lang="en-US" sz="600" dirty="0" smtClean="0">
                                <a:latin typeface="Arial Narrow" pitchFamily="34" charset="0"/>
                              </a:rPr>
                              <a:t>Manufacturing Process Demonstration</a:t>
                            </a:r>
                          </a:p>
                        </a:txBody>
                        <a:useSpRect/>
                      </a:txSp>
                    </a:sp>
                    <a:sp>
                      <a:nvSpPr>
                        <a:cNvPr id="1162562" name="Rectangle 322"/>
                        <a:cNvSpPr>
                          <a:spLocks noChangeArrowheads="1"/>
                        </a:cNvSpPr>
                      </a:nvSpPr>
                      <a:spPr bwMode="auto">
                        <a:xfrm>
                          <a:off x="2744433" y="1140255"/>
                          <a:ext cx="774250" cy="92333"/>
                        </a:xfrm>
                        <a:prstGeom prst="rect">
                          <a:avLst/>
                        </a:prstGeom>
                        <a:noFill/>
                        <a:ln w="9525">
                          <a:noFill/>
                          <a:miter lim="800000"/>
                          <a:headEnd/>
                          <a:tailEnd/>
                        </a:ln>
                      </a:spPr>
                      <a:txSp>
                        <a:txBody>
                          <a:bodyPr wrap="none" lIns="0" tIns="0" rIns="0" bIns="0" anchor="ctr">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defRPr/>
                            </a:pPr>
                            <a:r>
                              <a:rPr lang="en-US" sz="600" dirty="0">
                                <a:latin typeface="Arial Narrow" pitchFamily="34" charset="0"/>
                              </a:rPr>
                              <a:t>Integrated System Design</a:t>
                            </a:r>
                          </a:p>
                        </a:txBody>
                        <a:useSpRect/>
                      </a:txSp>
                    </a:sp>
                    <a:sp>
                      <a:nvSpPr>
                        <a:cNvPr id="15647" name="Rectangle 325"/>
                        <a:cNvSpPr>
                          <a:spLocks noChangeArrowheads="1"/>
                        </a:cNvSpPr>
                      </a:nvSpPr>
                      <a:spPr bwMode="auto">
                        <a:xfrm>
                          <a:off x="1376505" y="988732"/>
                          <a:ext cx="1276208" cy="109538"/>
                        </a:xfrm>
                        <a:prstGeom prst="rect">
                          <a:avLst/>
                        </a:prstGeom>
                        <a:solidFill>
                          <a:srgbClr val="C0C0C0"/>
                        </a:solidFill>
                        <a:ln w="6350">
                          <a:solidFill>
                            <a:srgbClr val="000000"/>
                          </a:solidFill>
                          <a:miter lim="800000"/>
                          <a:headEnd/>
                          <a:tailEnd/>
                        </a:ln>
                      </a:spPr>
                      <a:txSp>
                        <a:txBody>
                          <a:bodyPr lIns="0" tIns="0" rIns="0" bIns="0" anchor="ct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r>
                              <a:rPr lang="en-US" sz="700" dirty="0" smtClean="0"/>
                              <a:t>Technology Development</a:t>
                            </a:r>
                            <a:endParaRPr lang="en-US" sz="700" dirty="0"/>
                          </a:p>
                        </a:txBody>
                        <a:useSpRect/>
                      </a:txSp>
                    </a:sp>
                    <a:sp>
                      <a:nvSpPr>
                        <a:cNvPr id="15651" name="Freeform 336"/>
                        <a:cNvSpPr>
                          <a:spLocks/>
                        </a:cNvSpPr>
                      </a:nvSpPr>
                      <a:spPr bwMode="auto">
                        <a:xfrm>
                          <a:off x="7274058" y="2010846"/>
                          <a:ext cx="104775" cy="95250"/>
                        </a:xfrm>
                        <a:custGeom>
                          <a:avLst/>
                          <a:gdLst>
                            <a:gd name="T0" fmla="*/ 57150 w 66"/>
                            <a:gd name="T1" fmla="*/ 95250 h 60"/>
                            <a:gd name="T2" fmla="*/ 104775 w 66"/>
                            <a:gd name="T3" fmla="*/ 0 h 60"/>
                            <a:gd name="T4" fmla="*/ 0 w 66"/>
                            <a:gd name="T5" fmla="*/ 0 h 60"/>
                            <a:gd name="T6" fmla="*/ 57150 w 66"/>
                            <a:gd name="T7" fmla="*/ 95250 h 60"/>
                            <a:gd name="T8" fmla="*/ 0 60000 65536"/>
                            <a:gd name="T9" fmla="*/ 0 60000 65536"/>
                            <a:gd name="T10" fmla="*/ 0 60000 65536"/>
                            <a:gd name="T11" fmla="*/ 0 60000 65536"/>
                            <a:gd name="T12" fmla="*/ 0 w 66"/>
                            <a:gd name="T13" fmla="*/ 0 h 60"/>
                            <a:gd name="T14" fmla="*/ 66 w 66"/>
                            <a:gd name="T15" fmla="*/ 60 h 60"/>
                          </a:gdLst>
                          <a:ahLst/>
                          <a:cxnLst>
                            <a:cxn ang="T8">
                              <a:pos x="T0" y="T1"/>
                            </a:cxn>
                            <a:cxn ang="T9">
                              <a:pos x="T2" y="T3"/>
                            </a:cxn>
                            <a:cxn ang="T10">
                              <a:pos x="T4" y="T5"/>
                            </a:cxn>
                            <a:cxn ang="T11">
                              <a:pos x="T6" y="T7"/>
                            </a:cxn>
                          </a:cxnLst>
                          <a:rect l="T12" t="T13" r="T14" b="T15"/>
                          <a:pathLst>
                            <a:path w="66" h="60">
                              <a:moveTo>
                                <a:pt x="36" y="60"/>
                              </a:moveTo>
                              <a:lnTo>
                                <a:pt x="66" y="0"/>
                              </a:lnTo>
                              <a:lnTo>
                                <a:pt x="0" y="0"/>
                              </a:lnTo>
                              <a:lnTo>
                                <a:pt x="36" y="6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56" name="Rectangle 341"/>
                        <a:cNvSpPr>
                          <a:spLocks noChangeArrowheads="1"/>
                        </a:cNvSpPr>
                      </a:nvSpPr>
                      <a:spPr bwMode="auto">
                        <a:xfrm>
                          <a:off x="7423283" y="2009259"/>
                          <a:ext cx="198438"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MSD</a:t>
                            </a:r>
                            <a:endParaRPr lang="en-US" dirty="0"/>
                          </a:p>
                        </a:txBody>
                        <a:useSpRect/>
                      </a:txSp>
                    </a:sp>
                    <a:sp>
                      <a:nvSpPr>
                        <a:cNvPr id="15657" name="Freeform 342"/>
                        <a:cNvSpPr>
                          <a:spLocks/>
                        </a:cNvSpPr>
                      </a:nvSpPr>
                      <a:spPr bwMode="auto">
                        <a:xfrm>
                          <a:off x="7916995" y="2010846"/>
                          <a:ext cx="95250" cy="95250"/>
                        </a:xfrm>
                        <a:custGeom>
                          <a:avLst/>
                          <a:gdLst>
                            <a:gd name="T0" fmla="*/ 47625 w 60"/>
                            <a:gd name="T1" fmla="*/ 0 h 60"/>
                            <a:gd name="T2" fmla="*/ 0 w 60"/>
                            <a:gd name="T3" fmla="*/ 47625 h 60"/>
                            <a:gd name="T4" fmla="*/ 47625 w 60"/>
                            <a:gd name="T5" fmla="*/ 95250 h 60"/>
                            <a:gd name="T6" fmla="*/ 95250 w 60"/>
                            <a:gd name="T7" fmla="*/ 47625 h 60"/>
                            <a:gd name="T8" fmla="*/ 47625 w 60"/>
                            <a:gd name="T9" fmla="*/ 0 h 60"/>
                            <a:gd name="T10" fmla="*/ 0 60000 65536"/>
                            <a:gd name="T11" fmla="*/ 0 60000 65536"/>
                            <a:gd name="T12" fmla="*/ 0 60000 65536"/>
                            <a:gd name="T13" fmla="*/ 0 60000 65536"/>
                            <a:gd name="T14" fmla="*/ 0 60000 65536"/>
                            <a:gd name="T15" fmla="*/ 0 w 60"/>
                            <a:gd name="T16" fmla="*/ 0 h 60"/>
                            <a:gd name="T17" fmla="*/ 60 w 60"/>
                            <a:gd name="T18" fmla="*/ 60 h 60"/>
                          </a:gdLst>
                          <a:ahLst/>
                          <a:cxnLst>
                            <a:cxn ang="T10">
                              <a:pos x="T0" y="T1"/>
                            </a:cxn>
                            <a:cxn ang="T11">
                              <a:pos x="T2" y="T3"/>
                            </a:cxn>
                            <a:cxn ang="T12">
                              <a:pos x="T4" y="T5"/>
                            </a:cxn>
                            <a:cxn ang="T13">
                              <a:pos x="T6" y="T7"/>
                            </a:cxn>
                            <a:cxn ang="T14">
                              <a:pos x="T8" y="T9"/>
                            </a:cxn>
                          </a:cxnLst>
                          <a:rect l="T15" t="T16" r="T17" b="T18"/>
                          <a:pathLst>
                            <a:path w="60" h="60">
                              <a:moveTo>
                                <a:pt x="30" y="0"/>
                              </a:moveTo>
                              <a:lnTo>
                                <a:pt x="0" y="30"/>
                              </a:lnTo>
                              <a:lnTo>
                                <a:pt x="30" y="60"/>
                              </a:lnTo>
                              <a:lnTo>
                                <a:pt x="60" y="30"/>
                              </a:lnTo>
                              <a:lnTo>
                                <a:pt x="30" y="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62" name="Rectangle 347"/>
                        <a:cNvSpPr>
                          <a:spLocks noChangeArrowheads="1"/>
                        </a:cNvSpPr>
                      </a:nvSpPr>
                      <a:spPr bwMode="auto">
                        <a:xfrm>
                          <a:off x="8074022" y="2017196"/>
                          <a:ext cx="658812"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Core Capability</a:t>
                            </a:r>
                            <a:endParaRPr lang="en-US" dirty="0"/>
                          </a:p>
                        </a:txBody>
                        <a:useSpRect/>
                      </a:txSp>
                    </a:sp>
                    <a:sp>
                      <a:nvSpPr>
                        <a:cNvPr id="15666" name="Freeform 351"/>
                        <a:cNvSpPr>
                          <a:spLocks/>
                        </a:cNvSpPr>
                      </a:nvSpPr>
                      <a:spPr bwMode="auto">
                        <a:xfrm>
                          <a:off x="2458875" y="2010846"/>
                          <a:ext cx="104775" cy="95250"/>
                        </a:xfrm>
                        <a:custGeom>
                          <a:avLst/>
                          <a:gdLst>
                            <a:gd name="T0" fmla="*/ 47625 w 66"/>
                            <a:gd name="T1" fmla="*/ 95250 h 60"/>
                            <a:gd name="T2" fmla="*/ 104775 w 66"/>
                            <a:gd name="T3" fmla="*/ 0 h 60"/>
                            <a:gd name="T4" fmla="*/ 0 w 66"/>
                            <a:gd name="T5" fmla="*/ 0 h 60"/>
                            <a:gd name="T6" fmla="*/ 47625 w 66"/>
                            <a:gd name="T7" fmla="*/ 95250 h 60"/>
                            <a:gd name="T8" fmla="*/ 0 60000 65536"/>
                            <a:gd name="T9" fmla="*/ 0 60000 65536"/>
                            <a:gd name="T10" fmla="*/ 0 60000 65536"/>
                            <a:gd name="T11" fmla="*/ 0 60000 65536"/>
                            <a:gd name="T12" fmla="*/ 0 w 66"/>
                            <a:gd name="T13" fmla="*/ 0 h 60"/>
                            <a:gd name="T14" fmla="*/ 66 w 66"/>
                            <a:gd name="T15" fmla="*/ 60 h 60"/>
                          </a:gdLst>
                          <a:ahLst/>
                          <a:cxnLst>
                            <a:cxn ang="T8">
                              <a:pos x="T0" y="T1"/>
                            </a:cxn>
                            <a:cxn ang="T9">
                              <a:pos x="T2" y="T3"/>
                            </a:cxn>
                            <a:cxn ang="T10">
                              <a:pos x="T4" y="T5"/>
                            </a:cxn>
                            <a:cxn ang="T11">
                              <a:pos x="T6" y="T7"/>
                            </a:cxn>
                          </a:cxnLst>
                          <a:rect l="T12" t="T13" r="T14" b="T15"/>
                          <a:pathLst>
                            <a:path w="66" h="60">
                              <a:moveTo>
                                <a:pt x="30" y="60"/>
                              </a:moveTo>
                              <a:lnTo>
                                <a:pt x="66" y="0"/>
                              </a:lnTo>
                              <a:lnTo>
                                <a:pt x="0" y="0"/>
                              </a:lnTo>
                              <a:lnTo>
                                <a:pt x="30" y="6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68" name="Rectangle 353"/>
                        <a:cNvSpPr>
                          <a:spLocks noChangeArrowheads="1"/>
                        </a:cNvSpPr>
                      </a:nvSpPr>
                      <a:spPr bwMode="auto">
                        <a:xfrm>
                          <a:off x="2619938" y="2001321"/>
                          <a:ext cx="14287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ILA</a:t>
                            </a:r>
                            <a:endParaRPr lang="en-US" dirty="0"/>
                          </a:p>
                        </a:txBody>
                        <a:useSpRect/>
                      </a:txSp>
                    </a:sp>
                    <a:sp>
                      <a:nvSpPr>
                        <a:cNvPr id="15671" name="Rectangle 361"/>
                        <a:cNvSpPr>
                          <a:spLocks noChangeArrowheads="1"/>
                        </a:cNvSpPr>
                      </a:nvSpPr>
                      <a:spPr bwMode="auto">
                        <a:xfrm>
                          <a:off x="388917" y="2766088"/>
                          <a:ext cx="689291"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smtClean="0">
                                <a:solidFill>
                                  <a:srgbClr val="000000"/>
                                </a:solidFill>
                              </a:rPr>
                              <a:t>= Progress </a:t>
                            </a:r>
                            <a:r>
                              <a:rPr lang="en-US" sz="600" b="0" dirty="0">
                                <a:solidFill>
                                  <a:srgbClr val="000000"/>
                                </a:solidFill>
                              </a:rPr>
                              <a:t>Reviews</a:t>
                            </a:r>
                            <a:endParaRPr lang="en-US" dirty="0"/>
                          </a:p>
                        </a:txBody>
                        <a:useSpRect/>
                      </a:txSp>
                    </a:sp>
                    <a:sp>
                      <a:nvSpPr>
                        <a:cNvPr id="15684" name="Rectangle 377"/>
                        <a:cNvSpPr>
                          <a:spLocks noChangeArrowheads="1"/>
                        </a:cNvSpPr>
                      </a:nvSpPr>
                      <a:spPr bwMode="auto">
                        <a:xfrm>
                          <a:off x="229293" y="3713742"/>
                          <a:ext cx="95250" cy="88900"/>
                        </a:xfrm>
                        <a:prstGeom prst="rect">
                          <a:avLst/>
                        </a:prstGeom>
                        <a:solidFill>
                          <a:srgbClr val="FFFFFF"/>
                        </a:solidFill>
                        <a:ln w="6350">
                          <a:solidFill>
                            <a:srgbClr val="FFC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686" name="Rectangle 379"/>
                        <a:cNvSpPr>
                          <a:spLocks noChangeArrowheads="1"/>
                        </a:cNvSpPr>
                      </a:nvSpPr>
                      <a:spPr bwMode="auto">
                        <a:xfrm>
                          <a:off x="405747" y="3711234"/>
                          <a:ext cx="605935"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 Item Production</a:t>
                            </a:r>
                            <a:endParaRPr lang="en-US" dirty="0"/>
                          </a:p>
                        </a:txBody>
                        <a:useSpRect/>
                      </a:txSp>
                    </a:sp>
                    <a:sp>
                      <a:nvSpPr>
                        <a:cNvPr id="15688" name="Rectangle 382"/>
                        <a:cNvSpPr>
                          <a:spLocks noChangeArrowheads="1"/>
                        </a:cNvSpPr>
                      </a:nvSpPr>
                      <a:spPr bwMode="auto">
                        <a:xfrm>
                          <a:off x="141430" y="4013782"/>
                          <a:ext cx="1141413" cy="201612"/>
                        </a:xfrm>
                        <a:prstGeom prst="rect">
                          <a:avLst/>
                        </a:prstGeom>
                        <a:solidFill>
                          <a:srgbClr val="FFFFFF"/>
                        </a:solidFill>
                        <a:ln w="6350">
                          <a:solidFill>
                            <a:srgbClr val="0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r>
                              <a:rPr lang="en-US" sz="700" dirty="0" smtClean="0"/>
                              <a:t>Total Production xxx</a:t>
                            </a:r>
                          </a:p>
                          <a:p>
                            <a:pPr>
                              <a:buNone/>
                            </a:pPr>
                            <a:endParaRPr lang="en-US" sz="700" dirty="0"/>
                          </a:p>
                        </a:txBody>
                        <a:useSpRect/>
                      </a:txSp>
                    </a:sp>
                    <a:sp>
                      <a:nvSpPr>
                        <a:cNvPr id="15693" name="Rectangle 389"/>
                        <a:cNvSpPr>
                          <a:spLocks noChangeArrowheads="1"/>
                        </a:cNvSpPr>
                      </a:nvSpPr>
                      <a:spPr bwMode="auto">
                        <a:xfrm>
                          <a:off x="405747" y="3839157"/>
                          <a:ext cx="577081"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a:solidFill>
                                  <a:srgbClr val="000000"/>
                                </a:solidFill>
                              </a:rPr>
                              <a:t>= </a:t>
                            </a:r>
                            <a:r>
                              <a:rPr lang="en-US" sz="600" b="0" dirty="0" smtClean="0">
                                <a:solidFill>
                                  <a:srgbClr val="000000"/>
                                </a:solidFill>
                              </a:rPr>
                              <a:t>Item </a:t>
                            </a:r>
                            <a:r>
                              <a:rPr lang="en-US" sz="600" b="0" dirty="0">
                                <a:solidFill>
                                  <a:srgbClr val="000000"/>
                                </a:solidFill>
                              </a:rPr>
                              <a:t>Deliveries</a:t>
                            </a:r>
                            <a:endParaRPr lang="en-US" dirty="0"/>
                          </a:p>
                        </a:txBody>
                        <a:useSpRect/>
                      </a:txSp>
                    </a:sp>
                    <a:sp>
                      <a:nvSpPr>
                        <a:cNvPr id="15694" name="Freeform 390"/>
                        <a:cNvSpPr>
                          <a:spLocks/>
                        </a:cNvSpPr>
                      </a:nvSpPr>
                      <a:spPr bwMode="auto">
                        <a:xfrm>
                          <a:off x="238818" y="3855029"/>
                          <a:ext cx="76200" cy="65088"/>
                        </a:xfrm>
                        <a:custGeom>
                          <a:avLst/>
                          <a:gdLst>
                            <a:gd name="T0" fmla="*/ 38100 w 48"/>
                            <a:gd name="T1" fmla="*/ 0 h 41"/>
                            <a:gd name="T2" fmla="*/ 0 w 48"/>
                            <a:gd name="T3" fmla="*/ 33338 h 41"/>
                            <a:gd name="T4" fmla="*/ 38100 w 48"/>
                            <a:gd name="T5" fmla="*/ 65088 h 41"/>
                            <a:gd name="T6" fmla="*/ 76200 w 48"/>
                            <a:gd name="T7" fmla="*/ 33338 h 41"/>
                            <a:gd name="T8" fmla="*/ 38100 w 48"/>
                            <a:gd name="T9" fmla="*/ 0 h 41"/>
                            <a:gd name="T10" fmla="*/ 0 60000 65536"/>
                            <a:gd name="T11" fmla="*/ 0 60000 65536"/>
                            <a:gd name="T12" fmla="*/ 0 60000 65536"/>
                            <a:gd name="T13" fmla="*/ 0 60000 65536"/>
                            <a:gd name="T14" fmla="*/ 0 60000 65536"/>
                            <a:gd name="T15" fmla="*/ 0 w 48"/>
                            <a:gd name="T16" fmla="*/ 0 h 41"/>
                            <a:gd name="T17" fmla="*/ 48 w 48"/>
                            <a:gd name="T18" fmla="*/ 41 h 41"/>
                          </a:gdLst>
                          <a:ahLst/>
                          <a:cxnLst>
                            <a:cxn ang="T10">
                              <a:pos x="T0" y="T1"/>
                            </a:cxn>
                            <a:cxn ang="T11">
                              <a:pos x="T2" y="T3"/>
                            </a:cxn>
                            <a:cxn ang="T12">
                              <a:pos x="T4" y="T5"/>
                            </a:cxn>
                            <a:cxn ang="T13">
                              <a:pos x="T6" y="T7"/>
                            </a:cxn>
                            <a:cxn ang="T14">
                              <a:pos x="T8" y="T9"/>
                            </a:cxn>
                          </a:cxnLst>
                          <a:rect l="T15" t="T16" r="T17" b="T18"/>
                          <a:pathLst>
                            <a:path w="48" h="41">
                              <a:moveTo>
                                <a:pt x="24" y="0"/>
                              </a:moveTo>
                              <a:lnTo>
                                <a:pt x="0" y="21"/>
                              </a:lnTo>
                              <a:lnTo>
                                <a:pt x="24" y="41"/>
                              </a:lnTo>
                              <a:lnTo>
                                <a:pt x="48" y="21"/>
                              </a:lnTo>
                              <a:lnTo>
                                <a:pt x="24" y="0"/>
                              </a:lnTo>
                              <a:close/>
                            </a:path>
                          </a:pathLst>
                        </a:custGeom>
                        <a:solidFill>
                          <a:srgbClr val="FFFFFF"/>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696" name="Rectangle 392"/>
                        <a:cNvSpPr>
                          <a:spLocks noChangeArrowheads="1"/>
                        </a:cNvSpPr>
                      </a:nvSpPr>
                      <a:spPr bwMode="auto">
                        <a:xfrm>
                          <a:off x="388917" y="2641142"/>
                          <a:ext cx="193964"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a:solidFill>
                                  <a:srgbClr val="000000"/>
                                </a:solidFill>
                              </a:rPr>
                              <a:t>= </a:t>
                            </a:r>
                            <a:r>
                              <a:rPr lang="en-US" sz="600" b="0" dirty="0" smtClean="0">
                                <a:solidFill>
                                  <a:srgbClr val="000000"/>
                                </a:solidFill>
                              </a:rPr>
                              <a:t>IBR</a:t>
                            </a:r>
                            <a:endParaRPr lang="en-US" dirty="0"/>
                          </a:p>
                        </a:txBody>
                        <a:useSpRect/>
                      </a:txSp>
                    </a:sp>
                    <a:sp>
                      <a:nvSpPr>
                        <a:cNvPr id="15702" name="Rectangle 398"/>
                        <a:cNvSpPr>
                          <a:spLocks noChangeArrowheads="1"/>
                        </a:cNvSpPr>
                      </a:nvSpPr>
                      <a:spPr bwMode="auto">
                        <a:xfrm>
                          <a:off x="8778458" y="464833"/>
                          <a:ext cx="115416"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800" b="0" dirty="0" smtClean="0">
                                <a:solidFill>
                                  <a:srgbClr val="000000"/>
                                </a:solidFill>
                              </a:rPr>
                              <a:t>30</a:t>
                            </a:r>
                            <a:endParaRPr lang="en-US" dirty="0"/>
                          </a:p>
                        </a:txBody>
                        <a:useSpRect/>
                      </a:txSp>
                    </a:sp>
                    <a:sp>
                      <a:nvSpPr>
                        <a:cNvPr id="15716" name="Rectangle 417"/>
                        <a:cNvSpPr>
                          <a:spLocks noChangeArrowheads="1"/>
                        </a:cNvSpPr>
                      </a:nvSpPr>
                      <a:spPr bwMode="auto">
                        <a:xfrm>
                          <a:off x="2494533" y="5024385"/>
                          <a:ext cx="11684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ALFT&amp;E waiver notification</a:t>
                            </a:r>
                            <a:endParaRPr lang="en-US" dirty="0"/>
                          </a:p>
                        </a:txBody>
                        <a:useSpRect/>
                      </a:txSp>
                    </a:sp>
                    <a:sp>
                      <a:nvSpPr>
                        <a:cNvPr id="15717" name="Freeform 418"/>
                        <a:cNvSpPr>
                          <a:spLocks/>
                        </a:cNvSpPr>
                      </a:nvSpPr>
                      <a:spPr bwMode="auto">
                        <a:xfrm>
                          <a:off x="2374674" y="5040260"/>
                          <a:ext cx="65088" cy="65087"/>
                        </a:xfrm>
                        <a:custGeom>
                          <a:avLst/>
                          <a:gdLst>
                            <a:gd name="T0" fmla="*/ 0 w 7"/>
                            <a:gd name="T1" fmla="*/ 56951 h 8"/>
                            <a:gd name="T2" fmla="*/ 9298 w 7"/>
                            <a:gd name="T3" fmla="*/ 65087 h 8"/>
                            <a:gd name="T4" fmla="*/ 18597 w 7"/>
                            <a:gd name="T5" fmla="*/ 65087 h 8"/>
                            <a:gd name="T6" fmla="*/ 27895 w 7"/>
                            <a:gd name="T7" fmla="*/ 65087 h 8"/>
                            <a:gd name="T8" fmla="*/ 27895 w 7"/>
                            <a:gd name="T9" fmla="*/ 65087 h 8"/>
                            <a:gd name="T10" fmla="*/ 37193 w 7"/>
                            <a:gd name="T11" fmla="*/ 56951 h 8"/>
                            <a:gd name="T12" fmla="*/ 37193 w 7"/>
                            <a:gd name="T13" fmla="*/ 56951 h 8"/>
                            <a:gd name="T14" fmla="*/ 46491 w 7"/>
                            <a:gd name="T15" fmla="*/ 56951 h 8"/>
                            <a:gd name="T16" fmla="*/ 55790 w 7"/>
                            <a:gd name="T17" fmla="*/ 56951 h 8"/>
                            <a:gd name="T18" fmla="*/ 65088 w 7"/>
                            <a:gd name="T19" fmla="*/ 48815 h 8"/>
                            <a:gd name="T20" fmla="*/ 65088 w 7"/>
                            <a:gd name="T21" fmla="*/ 48815 h 8"/>
                            <a:gd name="T22" fmla="*/ 65088 w 7"/>
                            <a:gd name="T23" fmla="*/ 0 h 8"/>
                            <a:gd name="T24" fmla="*/ 0 w 7"/>
                            <a:gd name="T25" fmla="*/ 0 h 8"/>
                            <a:gd name="T26" fmla="*/ 0 w 7"/>
                            <a:gd name="T27" fmla="*/ 56951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7"/>
                              </a:moveTo>
                              <a:cubicBezTo>
                                <a:pt x="0" y="8"/>
                                <a:pt x="1" y="8"/>
                                <a:pt x="1" y="8"/>
                              </a:cubicBezTo>
                              <a:cubicBezTo>
                                <a:pt x="1" y="8"/>
                                <a:pt x="2" y="8"/>
                                <a:pt x="2" y="8"/>
                              </a:cubicBezTo>
                              <a:cubicBezTo>
                                <a:pt x="2" y="8"/>
                                <a:pt x="3" y="8"/>
                                <a:pt x="3" y="8"/>
                              </a:cubicBezTo>
                              <a:cubicBezTo>
                                <a:pt x="3" y="8"/>
                                <a:pt x="3" y="8"/>
                                <a:pt x="3" y="8"/>
                              </a:cubicBezTo>
                              <a:cubicBezTo>
                                <a:pt x="4" y="8"/>
                                <a:pt x="4" y="8"/>
                                <a:pt x="4" y="7"/>
                              </a:cubicBezTo>
                              <a:cubicBezTo>
                                <a:pt x="4" y="7"/>
                                <a:pt x="4" y="7"/>
                                <a:pt x="4" y="7"/>
                              </a:cubicBezTo>
                              <a:cubicBezTo>
                                <a:pt x="5" y="7"/>
                                <a:pt x="5" y="7"/>
                                <a:pt x="5" y="7"/>
                              </a:cubicBezTo>
                              <a:cubicBezTo>
                                <a:pt x="5" y="7"/>
                                <a:pt x="5" y="7"/>
                                <a:pt x="6" y="7"/>
                              </a:cubicBezTo>
                              <a:cubicBezTo>
                                <a:pt x="6" y="7"/>
                                <a:pt x="6" y="7"/>
                                <a:pt x="7" y="6"/>
                              </a:cubicBezTo>
                              <a:cubicBezTo>
                                <a:pt x="7" y="6"/>
                                <a:pt x="7" y="6"/>
                                <a:pt x="7" y="6"/>
                              </a:cubicBezTo>
                              <a:lnTo>
                                <a:pt x="7" y="0"/>
                              </a:lnTo>
                              <a:lnTo>
                                <a:pt x="0" y="0"/>
                              </a:lnTo>
                              <a:lnTo>
                                <a:pt x="0" y="7"/>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722" name="Rectangle 423"/>
                        <a:cNvSpPr>
                          <a:spLocks noChangeArrowheads="1"/>
                        </a:cNvSpPr>
                      </a:nvSpPr>
                      <a:spPr bwMode="auto">
                        <a:xfrm>
                          <a:off x="2184131" y="2498435"/>
                          <a:ext cx="531359" cy="269304"/>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r">
                              <a:lnSpc>
                                <a:spcPts val="700"/>
                              </a:lnSpc>
                              <a:buFontTx/>
                              <a:buNone/>
                            </a:pPr>
                            <a:r>
                              <a:rPr lang="en-US" sz="700" dirty="0" smtClean="0">
                                <a:solidFill>
                                  <a:srgbClr val="000000"/>
                                </a:solidFill>
                              </a:rPr>
                              <a:t>EMD </a:t>
                            </a:r>
                            <a:br>
                              <a:rPr lang="en-US" sz="700" dirty="0" smtClean="0">
                                <a:solidFill>
                                  <a:srgbClr val="000000"/>
                                </a:solidFill>
                              </a:rPr>
                            </a:br>
                            <a:r>
                              <a:rPr lang="en-US" sz="700" dirty="0" smtClean="0">
                                <a:solidFill>
                                  <a:srgbClr val="000000"/>
                                </a:solidFill>
                              </a:rPr>
                              <a:t>Contract</a:t>
                            </a:r>
                            <a:br>
                              <a:rPr lang="en-US" sz="700" dirty="0" smtClean="0">
                                <a:solidFill>
                                  <a:srgbClr val="000000"/>
                                </a:solidFill>
                              </a:rPr>
                            </a:br>
                            <a:r>
                              <a:rPr lang="en-US" sz="700" dirty="0" smtClean="0">
                                <a:solidFill>
                                  <a:srgbClr val="000000"/>
                                </a:solidFill>
                              </a:rPr>
                              <a:t>Award</a:t>
                            </a:r>
                            <a:endParaRPr lang="en-US" dirty="0"/>
                          </a:p>
                        </a:txBody>
                        <a:useSpRect/>
                      </a:txSp>
                    </a:sp>
                    <a:sp>
                      <a:nvSpPr>
                        <a:cNvPr id="15763" name="Freeform 468"/>
                        <a:cNvSpPr>
                          <a:spLocks/>
                        </a:cNvSpPr>
                      </a:nvSpPr>
                      <a:spPr bwMode="auto">
                        <a:xfrm>
                          <a:off x="6235078" y="2762031"/>
                          <a:ext cx="104775" cy="112712"/>
                        </a:xfrm>
                        <a:custGeom>
                          <a:avLst/>
                          <a:gdLst>
                            <a:gd name="T0" fmla="*/ 57150 w 66"/>
                            <a:gd name="T1" fmla="*/ 112712 h 71"/>
                            <a:gd name="T2" fmla="*/ 104775 w 66"/>
                            <a:gd name="T3" fmla="*/ 0 h 71"/>
                            <a:gd name="T4" fmla="*/ 0 w 66"/>
                            <a:gd name="T5" fmla="*/ 0 h 71"/>
                            <a:gd name="T6" fmla="*/ 57150 w 66"/>
                            <a:gd name="T7" fmla="*/ 112712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6" y="71"/>
                              </a:moveTo>
                              <a:lnTo>
                                <a:pt x="66" y="0"/>
                              </a:lnTo>
                              <a:lnTo>
                                <a:pt x="0" y="0"/>
                              </a:lnTo>
                              <a:lnTo>
                                <a:pt x="36"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768" name="Rectangle 473"/>
                        <a:cNvSpPr>
                          <a:spLocks noChangeArrowheads="1"/>
                        </a:cNvSpPr>
                      </a:nvSpPr>
                      <a:spPr bwMode="auto">
                        <a:xfrm>
                          <a:off x="6475707" y="2792195"/>
                          <a:ext cx="469679" cy="107722"/>
                        </a:xfrm>
                        <a:prstGeom prst="rect">
                          <a:avLst/>
                        </a:prstGeom>
                        <a:noFill/>
                        <a:ln w="6350">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LRIP </a:t>
                            </a:r>
                            <a:r>
                              <a:rPr lang="en-US" sz="700" dirty="0">
                                <a:solidFill>
                                  <a:srgbClr val="000000"/>
                                </a:solidFill>
                              </a:rPr>
                              <a:t>Lot 2 </a:t>
                            </a:r>
                            <a:endParaRPr lang="en-US" dirty="0"/>
                          </a:p>
                        </a:txBody>
                        <a:useSpRect/>
                      </a:txSp>
                    </a:sp>
                    <a:sp>
                      <a:nvSpPr>
                        <a:cNvPr id="15769" name="Freeform 475"/>
                        <a:cNvSpPr>
                          <a:spLocks/>
                        </a:cNvSpPr>
                      </a:nvSpPr>
                      <a:spPr bwMode="auto">
                        <a:xfrm>
                          <a:off x="6237461" y="2945385"/>
                          <a:ext cx="104775" cy="112713"/>
                        </a:xfrm>
                        <a:custGeom>
                          <a:avLst/>
                          <a:gdLst>
                            <a:gd name="T0" fmla="*/ 47625 w 66"/>
                            <a:gd name="T1" fmla="*/ 112713 h 71"/>
                            <a:gd name="T2" fmla="*/ 104775 w 66"/>
                            <a:gd name="T3" fmla="*/ 0 h 71"/>
                            <a:gd name="T4" fmla="*/ 0 w 66"/>
                            <a:gd name="T5" fmla="*/ 0 h 71"/>
                            <a:gd name="T6" fmla="*/ 47625 w 66"/>
                            <a:gd name="T7" fmla="*/ 112713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0" y="71"/>
                              </a:moveTo>
                              <a:lnTo>
                                <a:pt x="66" y="0"/>
                              </a:lnTo>
                              <a:lnTo>
                                <a:pt x="0" y="0"/>
                              </a:lnTo>
                              <a:lnTo>
                                <a:pt x="30"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780" name="Rectangle 486"/>
                        <a:cNvSpPr>
                          <a:spLocks noChangeArrowheads="1"/>
                        </a:cNvSpPr>
                      </a:nvSpPr>
                      <a:spPr bwMode="auto">
                        <a:xfrm>
                          <a:off x="6905110" y="2949355"/>
                          <a:ext cx="469679" cy="107722"/>
                        </a:xfrm>
                        <a:prstGeom prst="rect">
                          <a:avLst/>
                        </a:prstGeom>
                        <a:noFill/>
                        <a:ln w="6350">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LRIP </a:t>
                            </a:r>
                            <a:r>
                              <a:rPr lang="en-US" sz="700" dirty="0">
                                <a:solidFill>
                                  <a:srgbClr val="000000"/>
                                </a:solidFill>
                              </a:rPr>
                              <a:t>Lot 3 </a:t>
                            </a:r>
                            <a:endParaRPr lang="en-US" dirty="0"/>
                          </a:p>
                        </a:txBody>
                        <a:useSpRect/>
                      </a:txSp>
                    </a:sp>
                    <a:sp>
                      <a:nvSpPr>
                        <a:cNvPr id="15787" name="Rectangle 527"/>
                        <a:cNvSpPr>
                          <a:spLocks noChangeArrowheads="1"/>
                        </a:cNvSpPr>
                      </a:nvSpPr>
                      <a:spPr bwMode="auto">
                        <a:xfrm>
                          <a:off x="5939631" y="2608045"/>
                          <a:ext cx="1189428" cy="107722"/>
                        </a:xfrm>
                        <a:prstGeom prst="rect">
                          <a:avLst/>
                        </a:prstGeom>
                        <a:noFill/>
                        <a:ln w="6350">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LRIP </a:t>
                            </a:r>
                            <a:r>
                              <a:rPr lang="en-US" sz="700" dirty="0">
                                <a:solidFill>
                                  <a:srgbClr val="000000"/>
                                </a:solidFill>
                              </a:rPr>
                              <a:t>Lot </a:t>
                            </a:r>
                            <a:r>
                              <a:rPr lang="en-US" sz="700" dirty="0" smtClean="0">
                                <a:solidFill>
                                  <a:srgbClr val="000000"/>
                                </a:solidFill>
                              </a:rPr>
                              <a:t>1 / IOT&amp;E Support </a:t>
                            </a:r>
                            <a:endParaRPr lang="en-US" dirty="0"/>
                          </a:p>
                        </a:txBody>
                        <a:useSpRect/>
                      </a:txSp>
                    </a:sp>
                    <a:sp>
                      <a:nvSpPr>
                        <a:cNvPr id="15793" name="Rectangle 535"/>
                        <a:cNvSpPr>
                          <a:spLocks noChangeArrowheads="1"/>
                        </a:cNvSpPr>
                      </a:nvSpPr>
                      <a:spPr bwMode="auto">
                        <a:xfrm>
                          <a:off x="5613240" y="3593002"/>
                          <a:ext cx="417513" cy="1778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03" name="Rectangle 548"/>
                        <a:cNvSpPr>
                          <a:spLocks noChangeArrowheads="1"/>
                        </a:cNvSpPr>
                      </a:nvSpPr>
                      <a:spPr bwMode="auto">
                        <a:xfrm>
                          <a:off x="7424880" y="3896214"/>
                          <a:ext cx="369888" cy="1778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04" name="Rectangle 555"/>
                        <a:cNvSpPr>
                          <a:spLocks noChangeArrowheads="1"/>
                        </a:cNvSpPr>
                      </a:nvSpPr>
                      <a:spPr bwMode="auto">
                        <a:xfrm>
                          <a:off x="7461393" y="4097827"/>
                          <a:ext cx="409575" cy="17621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07" name="Rectangle 561"/>
                        <a:cNvSpPr>
                          <a:spLocks noChangeArrowheads="1"/>
                        </a:cNvSpPr>
                      </a:nvSpPr>
                      <a:spPr bwMode="auto">
                        <a:xfrm>
                          <a:off x="7813818" y="3993052"/>
                          <a:ext cx="371475" cy="17621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08" name="Rectangle 563"/>
                        <a:cNvSpPr>
                          <a:spLocks noChangeArrowheads="1"/>
                        </a:cNvSpPr>
                      </a:nvSpPr>
                      <a:spPr bwMode="auto">
                        <a:xfrm>
                          <a:off x="6302518" y="4202602"/>
                          <a:ext cx="369887" cy="17621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09" name="Rectangle 564"/>
                        <a:cNvSpPr>
                          <a:spLocks noChangeArrowheads="1"/>
                        </a:cNvSpPr>
                      </a:nvSpPr>
                      <a:spPr bwMode="auto">
                        <a:xfrm>
                          <a:off x="7534118" y="4234352"/>
                          <a:ext cx="1778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FRP</a:t>
                            </a:r>
                            <a:endParaRPr lang="en-US" dirty="0"/>
                          </a:p>
                        </a:txBody>
                        <a:useSpRect/>
                      </a:txSp>
                    </a:sp>
                    <a:sp>
                      <a:nvSpPr>
                        <a:cNvPr id="15811" name="Rectangle 566"/>
                        <a:cNvSpPr>
                          <a:spLocks noChangeArrowheads="1"/>
                        </a:cNvSpPr>
                      </a:nvSpPr>
                      <a:spPr bwMode="auto">
                        <a:xfrm>
                          <a:off x="5914786" y="3785089"/>
                          <a:ext cx="2032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LRIP</a:t>
                            </a:r>
                            <a:endParaRPr lang="en-US" dirty="0"/>
                          </a:p>
                        </a:txBody>
                        <a:useSpRect/>
                      </a:txSp>
                    </a:sp>
                    <a:sp>
                      <a:nvSpPr>
                        <a:cNvPr id="15815" name="Rectangle 577"/>
                        <a:cNvSpPr>
                          <a:spLocks noChangeArrowheads="1"/>
                        </a:cNvSpPr>
                      </a:nvSpPr>
                      <a:spPr bwMode="auto">
                        <a:xfrm>
                          <a:off x="6273755" y="3745400"/>
                          <a:ext cx="415176" cy="103188"/>
                        </a:xfrm>
                        <a:prstGeom prst="rect">
                          <a:avLst/>
                        </a:prstGeom>
                        <a:solidFill>
                          <a:srgbClr val="FFFFFF"/>
                        </a:solidFill>
                        <a:ln w="6350">
                          <a:solidFill>
                            <a:srgbClr val="FFC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endParaRPr lang="en-US" dirty="0"/>
                          </a:p>
                        </a:txBody>
                        <a:useSpRect/>
                      </a:txSp>
                    </a:sp>
                    <a:sp>
                      <a:nvSpPr>
                        <a:cNvPr id="15817" name="Rectangle 579"/>
                        <a:cNvSpPr>
                          <a:spLocks noChangeArrowheads="1"/>
                        </a:cNvSpPr>
                      </a:nvSpPr>
                      <a:spPr bwMode="auto">
                        <a:xfrm>
                          <a:off x="6308024" y="3751750"/>
                          <a:ext cx="380907" cy="107950"/>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L/Lead </a:t>
                            </a:r>
                            <a:endParaRPr lang="en-US" dirty="0"/>
                          </a:p>
                        </a:txBody>
                        <a:useSpRect/>
                      </a:txSp>
                    </a:sp>
                    <a:sp>
                      <a:nvSpPr>
                        <a:cNvPr id="16440" name="Line 589"/>
                        <a:cNvSpPr>
                          <a:spLocks noChangeShapeType="1"/>
                        </a:cNvSpPr>
                      </a:nvSpPr>
                      <a:spPr bwMode="auto">
                        <a:xfrm>
                          <a:off x="5886450" y="3778740"/>
                          <a:ext cx="320490" cy="0"/>
                        </a:xfrm>
                        <a:prstGeom prst="line">
                          <a:avLst/>
                        </a:prstGeom>
                        <a:noFill/>
                        <a:ln w="6350" cap="rnd">
                          <a:solidFill>
                            <a:srgbClr val="000000"/>
                          </a:solidFill>
                          <a:round/>
                          <a:headEnd/>
                          <a:tailEnd type="stealth" w="sm" len="me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38" name="Line 592"/>
                        <a:cNvSpPr>
                          <a:spLocks noChangeShapeType="1"/>
                        </a:cNvSpPr>
                      </a:nvSpPr>
                      <a:spPr bwMode="auto">
                        <a:xfrm>
                          <a:off x="7096125" y="4355002"/>
                          <a:ext cx="1638299" cy="0"/>
                        </a:xfrm>
                        <a:prstGeom prst="line">
                          <a:avLst/>
                        </a:prstGeom>
                        <a:noFill/>
                        <a:ln w="6350" cap="rnd">
                          <a:solidFill>
                            <a:srgbClr val="000000"/>
                          </a:solidFill>
                          <a:round/>
                          <a:headEnd/>
                          <a:tailEnd type="stealth" w="sm" len="me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21" name="Rectangle 595"/>
                        <a:cNvSpPr>
                          <a:spLocks noChangeArrowheads="1"/>
                        </a:cNvSpPr>
                      </a:nvSpPr>
                      <a:spPr bwMode="auto">
                        <a:xfrm>
                          <a:off x="4362592" y="4592585"/>
                          <a:ext cx="4117039" cy="112712"/>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822" name="Freeform 596"/>
                        <a:cNvSpPr>
                          <a:spLocks/>
                        </a:cNvSpPr>
                      </a:nvSpPr>
                      <a:spPr bwMode="auto">
                        <a:xfrm>
                          <a:off x="4615006" y="4597890"/>
                          <a:ext cx="114300" cy="88900"/>
                        </a:xfrm>
                        <a:custGeom>
                          <a:avLst/>
                          <a:gdLst>
                            <a:gd name="T0" fmla="*/ 57150 w 72"/>
                            <a:gd name="T1" fmla="*/ 0 h 56"/>
                            <a:gd name="T2" fmla="*/ 47625 w 72"/>
                            <a:gd name="T3" fmla="*/ 31750 h 56"/>
                            <a:gd name="T4" fmla="*/ 0 w 72"/>
                            <a:gd name="T5" fmla="*/ 31750 h 56"/>
                            <a:gd name="T6" fmla="*/ 38100 w 72"/>
                            <a:gd name="T7" fmla="*/ 55563 h 56"/>
                            <a:gd name="T8" fmla="*/ 28575 w 72"/>
                            <a:gd name="T9" fmla="*/ 88900 h 56"/>
                            <a:gd name="T10" fmla="*/ 57150 w 72"/>
                            <a:gd name="T11" fmla="*/ 63500 h 56"/>
                            <a:gd name="T12" fmla="*/ 85725 w 72"/>
                            <a:gd name="T13" fmla="*/ 88900 h 56"/>
                            <a:gd name="T14" fmla="*/ 76200 w 72"/>
                            <a:gd name="T15" fmla="*/ 55563 h 56"/>
                            <a:gd name="T16" fmla="*/ 114300 w 72"/>
                            <a:gd name="T17" fmla="*/ 31750 h 56"/>
                            <a:gd name="T18" fmla="*/ 66675 w 72"/>
                            <a:gd name="T19" fmla="*/ 31750 h 56"/>
                            <a:gd name="T20" fmla="*/ 57150 w 72"/>
                            <a:gd name="T21" fmla="*/ 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2"/>
                            <a:gd name="T34" fmla="*/ 0 h 56"/>
                            <a:gd name="T35" fmla="*/ 72 w 72"/>
                            <a:gd name="T36" fmla="*/ 56 h 5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2" h="56">
                              <a:moveTo>
                                <a:pt x="36" y="0"/>
                              </a:moveTo>
                              <a:lnTo>
                                <a:pt x="30" y="20"/>
                              </a:lnTo>
                              <a:lnTo>
                                <a:pt x="0" y="20"/>
                              </a:lnTo>
                              <a:lnTo>
                                <a:pt x="24" y="35"/>
                              </a:lnTo>
                              <a:lnTo>
                                <a:pt x="18" y="56"/>
                              </a:lnTo>
                              <a:lnTo>
                                <a:pt x="36" y="40"/>
                              </a:lnTo>
                              <a:lnTo>
                                <a:pt x="54" y="56"/>
                              </a:lnTo>
                              <a:lnTo>
                                <a:pt x="48" y="35"/>
                              </a:lnTo>
                              <a:lnTo>
                                <a:pt x="72" y="20"/>
                              </a:lnTo>
                              <a:lnTo>
                                <a:pt x="42" y="20"/>
                              </a:lnTo>
                              <a:lnTo>
                                <a:pt x="36" y="0"/>
                              </a:lnTo>
                              <a:close/>
                            </a:path>
                          </a:pathLst>
                        </a:custGeom>
                        <a:solidFill>
                          <a:srgbClr val="FFFF66"/>
                        </a:solidFill>
                        <a:ln w="6"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26" name="Rectangle 600"/>
                        <a:cNvSpPr>
                          <a:spLocks noChangeArrowheads="1"/>
                        </a:cNvSpPr>
                      </a:nvSpPr>
                      <a:spPr bwMode="auto">
                        <a:xfrm>
                          <a:off x="5498315" y="4997975"/>
                          <a:ext cx="550069" cy="80963"/>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28" name="Rectangle 602"/>
                        <a:cNvSpPr>
                          <a:spLocks noChangeArrowheads="1"/>
                        </a:cNvSpPr>
                      </a:nvSpPr>
                      <a:spPr bwMode="auto">
                        <a:xfrm>
                          <a:off x="5608563" y="5088463"/>
                          <a:ext cx="295275" cy="107950"/>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OA</a:t>
                            </a:r>
                            <a:endParaRPr lang="en-US" dirty="0"/>
                          </a:p>
                        </a:txBody>
                        <a:useSpRect/>
                      </a:txSp>
                    </a:sp>
                    <a:sp>
                      <a:nvSpPr>
                        <a:cNvPr id="15836" name="Rectangle 610"/>
                        <a:cNvSpPr>
                          <a:spLocks noChangeArrowheads="1"/>
                        </a:cNvSpPr>
                      </a:nvSpPr>
                      <a:spPr bwMode="auto">
                        <a:xfrm>
                          <a:off x="6348413" y="4997939"/>
                          <a:ext cx="573881" cy="80963"/>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38" name="Rectangle 612"/>
                        <a:cNvSpPr>
                          <a:spLocks noChangeArrowheads="1"/>
                        </a:cNvSpPr>
                      </a:nvSpPr>
                      <a:spPr bwMode="auto">
                        <a:xfrm>
                          <a:off x="6359966" y="5104556"/>
                          <a:ext cx="750447" cy="107950"/>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700" dirty="0">
                                <a:solidFill>
                                  <a:srgbClr val="000000"/>
                                </a:solidFill>
                              </a:rPr>
                              <a:t>IOT&amp;E / </a:t>
                            </a:r>
                            <a:r>
                              <a:rPr lang="en-US" sz="700" dirty="0" smtClean="0">
                                <a:solidFill>
                                  <a:srgbClr val="000000"/>
                                </a:solidFill>
                              </a:rPr>
                              <a:t>OPEVAL</a:t>
                            </a:r>
                            <a:endParaRPr lang="en-US" dirty="0"/>
                          </a:p>
                        </a:txBody>
                        <a:useSpRect/>
                      </a:txSp>
                    </a:sp>
                    <a:sp>
                      <a:nvSpPr>
                        <a:cNvPr id="15846" name="Rectangle 620"/>
                        <a:cNvSpPr>
                          <a:spLocks noChangeArrowheads="1"/>
                        </a:cNvSpPr>
                      </a:nvSpPr>
                      <a:spPr bwMode="auto">
                        <a:xfrm>
                          <a:off x="6361025" y="4852134"/>
                          <a:ext cx="2540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OTRR</a:t>
                            </a:r>
                            <a:endParaRPr lang="en-US" dirty="0"/>
                          </a:p>
                        </a:txBody>
                        <a:useSpRect/>
                      </a:txSp>
                    </a:sp>
                    <a:sp>
                      <a:nvSpPr>
                        <a:cNvPr id="15850" name="Rectangle 625"/>
                        <a:cNvSpPr>
                          <a:spLocks noChangeArrowheads="1"/>
                        </a:cNvSpPr>
                      </a:nvSpPr>
                      <a:spPr bwMode="auto">
                        <a:xfrm>
                          <a:off x="7111555" y="4984697"/>
                          <a:ext cx="871538"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Beyond LRIP Report</a:t>
                            </a:r>
                            <a:endParaRPr lang="en-US" dirty="0"/>
                          </a:p>
                        </a:txBody>
                        <a:useSpRect/>
                      </a:txSp>
                    </a:sp>
                    <a:sp>
                      <a:nvSpPr>
                        <a:cNvPr id="15851" name="Freeform 626"/>
                        <a:cNvSpPr>
                          <a:spLocks/>
                        </a:cNvSpPr>
                      </a:nvSpPr>
                      <a:spPr bwMode="auto">
                        <a:xfrm>
                          <a:off x="6979793" y="5015149"/>
                          <a:ext cx="66675" cy="63500"/>
                        </a:xfrm>
                        <a:custGeom>
                          <a:avLst/>
                          <a:gdLst>
                            <a:gd name="T0" fmla="*/ 0 w 7"/>
                            <a:gd name="T1" fmla="*/ 55562 h 8"/>
                            <a:gd name="T2" fmla="*/ 9525 w 7"/>
                            <a:gd name="T3" fmla="*/ 63500 h 8"/>
                            <a:gd name="T4" fmla="*/ 9525 w 7"/>
                            <a:gd name="T5" fmla="*/ 63500 h 8"/>
                            <a:gd name="T6" fmla="*/ 19050 w 7"/>
                            <a:gd name="T7" fmla="*/ 63500 h 8"/>
                            <a:gd name="T8" fmla="*/ 28575 w 7"/>
                            <a:gd name="T9" fmla="*/ 63500 h 8"/>
                            <a:gd name="T10" fmla="*/ 38100 w 7"/>
                            <a:gd name="T11" fmla="*/ 55562 h 8"/>
                            <a:gd name="T12" fmla="*/ 38100 w 7"/>
                            <a:gd name="T13" fmla="*/ 55562 h 8"/>
                            <a:gd name="T14" fmla="*/ 47625 w 7"/>
                            <a:gd name="T15" fmla="*/ 55562 h 8"/>
                            <a:gd name="T16" fmla="*/ 47625 w 7"/>
                            <a:gd name="T17" fmla="*/ 55562 h 8"/>
                            <a:gd name="T18" fmla="*/ 57150 w 7"/>
                            <a:gd name="T19" fmla="*/ 47625 h 8"/>
                            <a:gd name="T20" fmla="*/ 66675 w 7"/>
                            <a:gd name="T21" fmla="*/ 47625 h 8"/>
                            <a:gd name="T22" fmla="*/ 66675 w 7"/>
                            <a:gd name="T23" fmla="*/ 0 h 8"/>
                            <a:gd name="T24" fmla="*/ 0 w 7"/>
                            <a:gd name="T25" fmla="*/ 0 h 8"/>
                            <a:gd name="T26" fmla="*/ 0 w 7"/>
                            <a:gd name="T27" fmla="*/ 55562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7"/>
                              </a:moveTo>
                              <a:cubicBezTo>
                                <a:pt x="0" y="8"/>
                                <a:pt x="0" y="8"/>
                                <a:pt x="1" y="8"/>
                              </a:cubicBezTo>
                              <a:cubicBezTo>
                                <a:pt x="1" y="8"/>
                                <a:pt x="1" y="8"/>
                                <a:pt x="1" y="8"/>
                              </a:cubicBezTo>
                              <a:cubicBezTo>
                                <a:pt x="2" y="8"/>
                                <a:pt x="2" y="8"/>
                                <a:pt x="2" y="8"/>
                              </a:cubicBezTo>
                              <a:cubicBezTo>
                                <a:pt x="3" y="8"/>
                                <a:pt x="3" y="8"/>
                                <a:pt x="3" y="8"/>
                              </a:cubicBezTo>
                              <a:cubicBezTo>
                                <a:pt x="3" y="8"/>
                                <a:pt x="3" y="8"/>
                                <a:pt x="4" y="7"/>
                              </a:cubicBezTo>
                              <a:cubicBezTo>
                                <a:pt x="4" y="7"/>
                                <a:pt x="4" y="7"/>
                                <a:pt x="4" y="7"/>
                              </a:cubicBezTo>
                              <a:cubicBezTo>
                                <a:pt x="4" y="7"/>
                                <a:pt x="5" y="7"/>
                                <a:pt x="5" y="7"/>
                              </a:cubicBezTo>
                              <a:cubicBezTo>
                                <a:pt x="5" y="7"/>
                                <a:pt x="5" y="7"/>
                                <a:pt x="5" y="7"/>
                              </a:cubicBezTo>
                              <a:cubicBezTo>
                                <a:pt x="6" y="7"/>
                                <a:pt x="6" y="7"/>
                                <a:pt x="6" y="6"/>
                              </a:cubicBezTo>
                              <a:cubicBezTo>
                                <a:pt x="6" y="6"/>
                                <a:pt x="7" y="6"/>
                                <a:pt x="7" y="6"/>
                              </a:cubicBezTo>
                              <a:lnTo>
                                <a:pt x="7" y="0"/>
                              </a:lnTo>
                              <a:lnTo>
                                <a:pt x="0" y="0"/>
                              </a:lnTo>
                              <a:lnTo>
                                <a:pt x="0" y="7"/>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59" name="Rectangle 634"/>
                        <a:cNvSpPr>
                          <a:spLocks noChangeArrowheads="1"/>
                        </a:cNvSpPr>
                      </a:nvSpPr>
                      <a:spPr bwMode="auto">
                        <a:xfrm>
                          <a:off x="4418949" y="4475110"/>
                          <a:ext cx="979345" cy="10772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700" dirty="0" smtClean="0">
                                <a:solidFill>
                                  <a:srgbClr val="000000"/>
                                </a:solidFill>
                              </a:rPr>
                              <a:t>Integrated Testing</a:t>
                            </a:r>
                            <a:endParaRPr lang="en-US" dirty="0"/>
                          </a:p>
                        </a:txBody>
                        <a:useSpRect/>
                      </a:txSp>
                    </a:sp>
                    <a:sp>
                      <a:nvSpPr>
                        <a:cNvPr id="16430" name="Rectangle 652"/>
                        <a:cNvSpPr>
                          <a:spLocks noChangeArrowheads="1"/>
                        </a:cNvSpPr>
                      </a:nvSpPr>
                      <a:spPr bwMode="auto">
                        <a:xfrm>
                          <a:off x="5867755" y="4576458"/>
                          <a:ext cx="66675" cy="152400"/>
                        </a:xfrm>
                        <a:prstGeom prst="rect">
                          <a:avLst/>
                        </a:prstGeom>
                        <a:solidFill>
                          <a:srgbClr val="C00000"/>
                        </a:solidFill>
                        <a:ln w="9525">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78" name="Rectangle 664"/>
                        <a:cNvSpPr>
                          <a:spLocks noChangeArrowheads="1"/>
                        </a:cNvSpPr>
                      </a:nvSpPr>
                      <a:spPr bwMode="auto">
                        <a:xfrm>
                          <a:off x="7048979" y="5227585"/>
                          <a:ext cx="60166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LFT&amp;E Report</a:t>
                            </a:r>
                            <a:endParaRPr lang="en-US" dirty="0"/>
                          </a:p>
                        </a:txBody>
                        <a:useSpRect/>
                      </a:txSp>
                    </a:sp>
                    <a:sp>
                      <a:nvSpPr>
                        <a:cNvPr id="15879" name="Freeform 665"/>
                        <a:cNvSpPr>
                          <a:spLocks/>
                        </a:cNvSpPr>
                      </a:nvSpPr>
                      <a:spPr bwMode="auto">
                        <a:xfrm>
                          <a:off x="6930704" y="5251397"/>
                          <a:ext cx="66675" cy="65088"/>
                        </a:xfrm>
                        <a:custGeom>
                          <a:avLst/>
                          <a:gdLst>
                            <a:gd name="T0" fmla="*/ 0 w 7"/>
                            <a:gd name="T1" fmla="*/ 56952 h 8"/>
                            <a:gd name="T2" fmla="*/ 9525 w 7"/>
                            <a:gd name="T3" fmla="*/ 56952 h 8"/>
                            <a:gd name="T4" fmla="*/ 9525 w 7"/>
                            <a:gd name="T5" fmla="*/ 65088 h 8"/>
                            <a:gd name="T6" fmla="*/ 19050 w 7"/>
                            <a:gd name="T7" fmla="*/ 65088 h 8"/>
                            <a:gd name="T8" fmla="*/ 28575 w 7"/>
                            <a:gd name="T9" fmla="*/ 56952 h 8"/>
                            <a:gd name="T10" fmla="*/ 38100 w 7"/>
                            <a:gd name="T11" fmla="*/ 56952 h 8"/>
                            <a:gd name="T12" fmla="*/ 38100 w 7"/>
                            <a:gd name="T13" fmla="*/ 56952 h 8"/>
                            <a:gd name="T14" fmla="*/ 47625 w 7"/>
                            <a:gd name="T15" fmla="*/ 56952 h 8"/>
                            <a:gd name="T16" fmla="*/ 47625 w 7"/>
                            <a:gd name="T17" fmla="*/ 48816 h 8"/>
                            <a:gd name="T18" fmla="*/ 57150 w 7"/>
                            <a:gd name="T19" fmla="*/ 48816 h 8"/>
                            <a:gd name="T20" fmla="*/ 66675 w 7"/>
                            <a:gd name="T21" fmla="*/ 48816 h 8"/>
                            <a:gd name="T22" fmla="*/ 66675 w 7"/>
                            <a:gd name="T23" fmla="*/ 0 h 8"/>
                            <a:gd name="T24" fmla="*/ 0 w 7"/>
                            <a:gd name="T25" fmla="*/ 0 h 8"/>
                            <a:gd name="T26" fmla="*/ 0 w 7"/>
                            <a:gd name="T27" fmla="*/ 56952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7"/>
                              </a:moveTo>
                              <a:cubicBezTo>
                                <a:pt x="0" y="7"/>
                                <a:pt x="0" y="7"/>
                                <a:pt x="1" y="7"/>
                              </a:cubicBezTo>
                              <a:cubicBezTo>
                                <a:pt x="1" y="8"/>
                                <a:pt x="1" y="8"/>
                                <a:pt x="1" y="8"/>
                              </a:cubicBezTo>
                              <a:cubicBezTo>
                                <a:pt x="2" y="8"/>
                                <a:pt x="2" y="8"/>
                                <a:pt x="2" y="8"/>
                              </a:cubicBezTo>
                              <a:cubicBezTo>
                                <a:pt x="3" y="8"/>
                                <a:pt x="3" y="7"/>
                                <a:pt x="3" y="7"/>
                              </a:cubicBezTo>
                              <a:cubicBezTo>
                                <a:pt x="3" y="7"/>
                                <a:pt x="3" y="7"/>
                                <a:pt x="4" y="7"/>
                              </a:cubicBezTo>
                              <a:cubicBezTo>
                                <a:pt x="4" y="7"/>
                                <a:pt x="4" y="7"/>
                                <a:pt x="4" y="7"/>
                              </a:cubicBezTo>
                              <a:cubicBezTo>
                                <a:pt x="4" y="7"/>
                                <a:pt x="5" y="7"/>
                                <a:pt x="5" y="7"/>
                              </a:cubicBezTo>
                              <a:cubicBezTo>
                                <a:pt x="5" y="7"/>
                                <a:pt x="5" y="6"/>
                                <a:pt x="5" y="6"/>
                              </a:cubicBezTo>
                              <a:cubicBezTo>
                                <a:pt x="6" y="6"/>
                                <a:pt x="6" y="6"/>
                                <a:pt x="6" y="6"/>
                              </a:cubicBezTo>
                              <a:cubicBezTo>
                                <a:pt x="6" y="6"/>
                                <a:pt x="7" y="6"/>
                                <a:pt x="7" y="6"/>
                              </a:cubicBezTo>
                              <a:lnTo>
                                <a:pt x="7" y="0"/>
                              </a:lnTo>
                              <a:lnTo>
                                <a:pt x="0" y="0"/>
                              </a:lnTo>
                              <a:lnTo>
                                <a:pt x="0" y="7"/>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880" name="Line 666"/>
                        <a:cNvSpPr>
                          <a:spLocks noChangeShapeType="1"/>
                        </a:cNvSpPr>
                      </a:nvSpPr>
                      <a:spPr bwMode="auto">
                        <a:xfrm flipV="1">
                          <a:off x="93805" y="3500927"/>
                          <a:ext cx="8939357"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l"/>
                            <a:endParaRPr lang="en-US" dirty="0"/>
                          </a:p>
                        </a:txBody>
                        <a:useSpRect/>
                      </a:txSp>
                    </a:sp>
                    <a:sp>
                      <a:nvSpPr>
                        <a:cNvPr id="15886" name="Line 676"/>
                        <a:cNvSpPr>
                          <a:spLocks noChangeShapeType="1"/>
                        </a:cNvSpPr>
                      </a:nvSpPr>
                      <a:spPr bwMode="auto">
                        <a:xfrm>
                          <a:off x="96168" y="1945041"/>
                          <a:ext cx="8936993"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888" name="Line 678"/>
                        <a:cNvSpPr>
                          <a:spLocks noChangeShapeType="1"/>
                        </a:cNvSpPr>
                      </a:nvSpPr>
                      <a:spPr bwMode="auto">
                        <a:xfrm>
                          <a:off x="93804" y="4426439"/>
                          <a:ext cx="8939357"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00" name="Freeform 690"/>
                        <a:cNvSpPr>
                          <a:spLocks/>
                        </a:cNvSpPr>
                      </a:nvSpPr>
                      <a:spPr bwMode="auto">
                        <a:xfrm>
                          <a:off x="5987615" y="2010846"/>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05" name="Rectangle 695"/>
                        <a:cNvSpPr>
                          <a:spLocks noChangeArrowheads="1"/>
                        </a:cNvSpPr>
                      </a:nvSpPr>
                      <a:spPr bwMode="auto">
                        <a:xfrm>
                          <a:off x="5686568" y="2017196"/>
                          <a:ext cx="284162"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IOCSR</a:t>
                            </a:r>
                            <a:endParaRPr lang="en-US" dirty="0"/>
                          </a:p>
                        </a:txBody>
                        <a:useSpRect/>
                      </a:txSp>
                    </a:sp>
                    <a:sp>
                      <a:nvSpPr>
                        <a:cNvPr id="15906" name="Freeform 696"/>
                        <a:cNvSpPr>
                          <a:spLocks/>
                        </a:cNvSpPr>
                      </a:nvSpPr>
                      <a:spPr bwMode="auto">
                        <a:xfrm>
                          <a:off x="4868212" y="2006084"/>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11" name="Rectangle 701"/>
                        <a:cNvSpPr>
                          <a:spLocks noChangeArrowheads="1"/>
                        </a:cNvSpPr>
                      </a:nvSpPr>
                      <a:spPr bwMode="auto">
                        <a:xfrm>
                          <a:off x="4734068" y="2001321"/>
                          <a:ext cx="14287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ILA</a:t>
                            </a:r>
                            <a:endParaRPr lang="en-US" dirty="0"/>
                          </a:p>
                        </a:txBody>
                        <a:useSpRect/>
                      </a:txSp>
                    </a:sp>
                    <a:sp>
                      <a:nvSpPr>
                        <a:cNvPr id="15920" name="Rectangle 714"/>
                        <a:cNvSpPr>
                          <a:spLocks noChangeArrowheads="1"/>
                        </a:cNvSpPr>
                      </a:nvSpPr>
                      <a:spPr bwMode="auto">
                        <a:xfrm>
                          <a:off x="6885074" y="1735842"/>
                          <a:ext cx="1873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PCA</a:t>
                            </a:r>
                            <a:endParaRPr lang="en-US" dirty="0"/>
                          </a:p>
                        </a:txBody>
                        <a:useSpRect/>
                      </a:txSp>
                    </a:sp>
                    <a:sp>
                      <a:nvSpPr>
                        <a:cNvPr id="15923" name="Rectangle 718"/>
                        <a:cNvSpPr>
                          <a:spLocks noChangeArrowheads="1"/>
                        </a:cNvSpPr>
                      </a:nvSpPr>
                      <a:spPr bwMode="auto">
                        <a:xfrm>
                          <a:off x="1541608" y="1742195"/>
                          <a:ext cx="187552" cy="10772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700" dirty="0" smtClean="0">
                                <a:solidFill>
                                  <a:srgbClr val="000000"/>
                                </a:solidFill>
                              </a:rPr>
                              <a:t>SRR</a:t>
                            </a:r>
                            <a:endParaRPr lang="en-US" sz="400" dirty="0"/>
                          </a:p>
                        </a:txBody>
                        <a:useSpRect/>
                      </a:txSp>
                    </a:sp>
                    <a:sp>
                      <a:nvSpPr>
                        <a:cNvPr id="15924" name="Rectangle 723"/>
                        <a:cNvSpPr>
                          <a:spLocks noChangeArrowheads="1"/>
                        </a:cNvSpPr>
                      </a:nvSpPr>
                      <a:spPr bwMode="auto">
                        <a:xfrm>
                          <a:off x="1882935" y="1737032"/>
                          <a:ext cx="1778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SFR</a:t>
                            </a:r>
                            <a:endParaRPr lang="en-US" dirty="0"/>
                          </a:p>
                        </a:txBody>
                        <a:useSpRect/>
                      </a:txSp>
                    </a:sp>
                    <a:sp>
                      <a:nvSpPr>
                        <a:cNvPr id="15927" name="Rectangle 738"/>
                        <a:cNvSpPr>
                          <a:spLocks noChangeArrowheads="1"/>
                        </a:cNvSpPr>
                      </a:nvSpPr>
                      <a:spPr bwMode="auto">
                        <a:xfrm>
                          <a:off x="2395865" y="1737032"/>
                          <a:ext cx="1873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PDR</a:t>
                            </a:r>
                            <a:endParaRPr lang="en-US" dirty="0"/>
                          </a:p>
                        </a:txBody>
                        <a:useSpRect/>
                      </a:txSp>
                    </a:sp>
                    <a:sp>
                      <a:nvSpPr>
                        <a:cNvPr id="15931" name="Rectangle 753"/>
                        <a:cNvSpPr>
                          <a:spLocks noChangeArrowheads="1"/>
                        </a:cNvSpPr>
                      </a:nvSpPr>
                      <a:spPr bwMode="auto">
                        <a:xfrm>
                          <a:off x="3255273" y="1737032"/>
                          <a:ext cx="19367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CDR</a:t>
                            </a:r>
                            <a:endParaRPr lang="en-US" dirty="0"/>
                          </a:p>
                        </a:txBody>
                        <a:useSpRect/>
                      </a:txSp>
                    </a:sp>
                    <a:sp>
                      <a:nvSpPr>
                        <a:cNvPr id="15937" name="Rectangle 769"/>
                        <a:cNvSpPr>
                          <a:spLocks noChangeArrowheads="1"/>
                        </a:cNvSpPr>
                      </a:nvSpPr>
                      <a:spPr bwMode="auto">
                        <a:xfrm>
                          <a:off x="4029218" y="1578679"/>
                          <a:ext cx="228600" cy="18415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43" name="Rectangle 776"/>
                        <a:cNvSpPr>
                          <a:spLocks noChangeArrowheads="1"/>
                        </a:cNvSpPr>
                      </a:nvSpPr>
                      <a:spPr bwMode="auto">
                        <a:xfrm>
                          <a:off x="4019389" y="1737032"/>
                          <a:ext cx="391133" cy="10772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TRR/FRR</a:t>
                            </a:r>
                            <a:endParaRPr lang="en-US" dirty="0"/>
                          </a:p>
                        </a:txBody>
                        <a:useSpRect/>
                      </a:txSp>
                    </a:sp>
                    <a:sp>
                      <a:nvSpPr>
                        <a:cNvPr id="15944" name="Rectangle 777"/>
                        <a:cNvSpPr>
                          <a:spLocks noChangeArrowheads="1"/>
                        </a:cNvSpPr>
                      </a:nvSpPr>
                      <a:spPr bwMode="auto">
                        <a:xfrm>
                          <a:off x="4029218" y="1578679"/>
                          <a:ext cx="228600" cy="18415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47" name="Rectangle 784"/>
                        <a:cNvSpPr>
                          <a:spLocks noChangeArrowheads="1"/>
                        </a:cNvSpPr>
                      </a:nvSpPr>
                      <a:spPr bwMode="auto">
                        <a:xfrm>
                          <a:off x="4715018" y="1586616"/>
                          <a:ext cx="236537" cy="17621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54" name="Rectangle 791"/>
                        <a:cNvSpPr>
                          <a:spLocks noChangeArrowheads="1"/>
                        </a:cNvSpPr>
                      </a:nvSpPr>
                      <a:spPr bwMode="auto">
                        <a:xfrm>
                          <a:off x="4613449" y="1735842"/>
                          <a:ext cx="60325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SVR/FCA/PRR</a:t>
                            </a:r>
                            <a:endParaRPr lang="en-US" dirty="0"/>
                          </a:p>
                        </a:txBody>
                        <a:useSpRect/>
                      </a:txSp>
                    </a:sp>
                    <a:sp>
                      <a:nvSpPr>
                        <a:cNvPr id="15955" name="Rectangle 792"/>
                        <a:cNvSpPr>
                          <a:spLocks noChangeArrowheads="1"/>
                        </a:cNvSpPr>
                      </a:nvSpPr>
                      <a:spPr bwMode="auto">
                        <a:xfrm>
                          <a:off x="4715018" y="1586616"/>
                          <a:ext cx="236537" cy="17621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60" name="Rectangle 798"/>
                        <a:cNvSpPr>
                          <a:spLocks noChangeArrowheads="1"/>
                        </a:cNvSpPr>
                      </a:nvSpPr>
                      <a:spPr bwMode="auto">
                        <a:xfrm>
                          <a:off x="3954605" y="3770802"/>
                          <a:ext cx="322263" cy="14446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61" name="Rectangle 799"/>
                        <a:cNvSpPr>
                          <a:spLocks noChangeArrowheads="1"/>
                        </a:cNvSpPr>
                      </a:nvSpPr>
                      <a:spPr bwMode="auto">
                        <a:xfrm>
                          <a:off x="4083193" y="3802552"/>
                          <a:ext cx="130175" cy="77787"/>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500">
                                <a:solidFill>
                                  <a:srgbClr val="000000"/>
                                </a:solidFill>
                              </a:rPr>
                              <a:t>GTV</a:t>
                            </a:r>
                            <a:endParaRPr lang="en-US"/>
                          </a:p>
                        </a:txBody>
                        <a:useSpRect/>
                      </a:txSp>
                    </a:sp>
                    <a:sp>
                      <a:nvSpPr>
                        <a:cNvPr id="15962" name="Rectangle 800"/>
                        <a:cNvSpPr>
                          <a:spLocks noChangeArrowheads="1"/>
                        </a:cNvSpPr>
                      </a:nvSpPr>
                      <a:spPr bwMode="auto">
                        <a:xfrm>
                          <a:off x="3821255" y="3681902"/>
                          <a:ext cx="931863" cy="112712"/>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68" name="Line 806"/>
                        <a:cNvSpPr>
                          <a:spLocks noChangeShapeType="1"/>
                        </a:cNvSpPr>
                      </a:nvSpPr>
                      <a:spPr bwMode="auto">
                        <a:xfrm>
                          <a:off x="8621855" y="424159"/>
                          <a:ext cx="0"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69" name="Line 807"/>
                        <a:cNvSpPr>
                          <a:spLocks noChangeShapeType="1"/>
                        </a:cNvSpPr>
                      </a:nvSpPr>
                      <a:spPr bwMode="auto">
                        <a:xfrm>
                          <a:off x="1376505" y="421778"/>
                          <a:ext cx="0" cy="4983480"/>
                        </a:xfrm>
                        <a:prstGeom prst="line">
                          <a:avLst/>
                        </a:prstGeom>
                        <a:noFill/>
                        <a:ln w="6" cap="rnd">
                          <a:solidFill>
                            <a:srgbClr val="000000"/>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70" name="Rectangle 808"/>
                        <a:cNvSpPr>
                          <a:spLocks noChangeArrowheads="1"/>
                        </a:cNvSpPr>
                      </a:nvSpPr>
                      <a:spPr bwMode="auto">
                        <a:xfrm>
                          <a:off x="5113480" y="988732"/>
                          <a:ext cx="3917950" cy="111919"/>
                        </a:xfrm>
                        <a:prstGeom prst="rect">
                          <a:avLst/>
                        </a:prstGeom>
                        <a:solidFill>
                          <a:srgbClr val="FFFFCC"/>
                        </a:solidFill>
                        <a:ln w="6350">
                          <a:solidFill>
                            <a:srgbClr val="000000"/>
                          </a:solidFill>
                          <a:miter lim="800000"/>
                          <a:headEnd/>
                          <a:tailEnd/>
                        </a:ln>
                      </a:spPr>
                      <a:txSp>
                        <a:txBody>
                          <a:bodyPr lIns="0" tIns="0" rIns="0" bIns="0"/>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r>
                              <a:rPr lang="en-US" sz="700" dirty="0" smtClean="0"/>
                              <a:t>Production / Deployment</a:t>
                            </a:r>
                            <a:endParaRPr lang="en-US" sz="700" dirty="0"/>
                          </a:p>
                        </a:txBody>
                        <a:useSpRect/>
                      </a:txSp>
                    </a:sp>
                    <a:sp>
                      <a:nvSpPr>
                        <a:cNvPr id="15971" name="Rectangle 809"/>
                        <a:cNvSpPr>
                          <a:spLocks noChangeArrowheads="1"/>
                        </a:cNvSpPr>
                      </a:nvSpPr>
                      <a:spPr bwMode="auto">
                        <a:xfrm>
                          <a:off x="6691455" y="936923"/>
                          <a:ext cx="1379538" cy="1778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73" name="Rectangle 811"/>
                        <a:cNvSpPr>
                          <a:spLocks noChangeArrowheads="1"/>
                        </a:cNvSpPr>
                      </a:nvSpPr>
                      <a:spPr bwMode="auto">
                        <a:xfrm>
                          <a:off x="5112546" y="1099857"/>
                          <a:ext cx="1964530" cy="169702"/>
                        </a:xfrm>
                        <a:prstGeom prst="rect">
                          <a:avLst/>
                        </a:prstGeom>
                        <a:solidFill>
                          <a:srgbClr val="FFFFFF"/>
                        </a:solidFill>
                        <a:ln w="6350">
                          <a:solidFill>
                            <a:srgbClr val="0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75" name="Rectangle 813"/>
                        <a:cNvSpPr>
                          <a:spLocks noChangeArrowheads="1"/>
                        </a:cNvSpPr>
                      </a:nvSpPr>
                      <a:spPr bwMode="auto">
                        <a:xfrm>
                          <a:off x="5822036" y="1140511"/>
                          <a:ext cx="343044" cy="92333"/>
                        </a:xfrm>
                        <a:prstGeom prst="rect">
                          <a:avLst/>
                        </a:prstGeom>
                        <a:noFill/>
                        <a:ln w="9525">
                          <a:noFill/>
                          <a:miter lim="800000"/>
                          <a:headEnd/>
                          <a:tailEnd/>
                        </a:ln>
                      </a:spPr>
                      <a:txSp>
                        <a:txBody>
                          <a:bodyPr wrap="none" lIns="0" tIns="0" rIns="0" bIns="0" anchor="ctr">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600" dirty="0">
                                <a:solidFill>
                                  <a:srgbClr val="000000"/>
                                </a:solidFill>
                                <a:latin typeface="Arial Narrow" pitchFamily="34" charset="0"/>
                              </a:rPr>
                              <a:t>LRIP / IOTE</a:t>
                            </a:r>
                            <a:endParaRPr lang="en-US" sz="600" dirty="0">
                              <a:latin typeface="Arial Narrow" pitchFamily="34" charset="0"/>
                            </a:endParaRPr>
                          </a:p>
                        </a:txBody>
                        <a:useSpRect/>
                      </a:txSp>
                    </a:sp>
                    <a:sp>
                      <a:nvSpPr>
                        <a:cNvPr id="15976" name="Rectangle 814"/>
                        <a:cNvSpPr>
                          <a:spLocks noChangeArrowheads="1"/>
                        </a:cNvSpPr>
                      </a:nvSpPr>
                      <a:spPr bwMode="auto">
                        <a:xfrm>
                          <a:off x="7077075" y="1099857"/>
                          <a:ext cx="1954355" cy="169702"/>
                        </a:xfrm>
                        <a:prstGeom prst="rect">
                          <a:avLst/>
                        </a:prstGeom>
                        <a:solidFill>
                          <a:srgbClr val="FFFFFF"/>
                        </a:solidFill>
                        <a:ln w="6350">
                          <a:solidFill>
                            <a:srgbClr val="0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77" name="Rectangle 815"/>
                        <a:cNvSpPr>
                          <a:spLocks noChangeArrowheads="1"/>
                        </a:cNvSpPr>
                      </a:nvSpPr>
                      <a:spPr bwMode="auto">
                        <a:xfrm>
                          <a:off x="6321568" y="1060170"/>
                          <a:ext cx="369887" cy="1778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78" name="Rectangle 816"/>
                        <a:cNvSpPr>
                          <a:spLocks noChangeArrowheads="1"/>
                        </a:cNvSpPr>
                      </a:nvSpPr>
                      <a:spPr bwMode="auto">
                        <a:xfrm>
                          <a:off x="8016338" y="1140511"/>
                          <a:ext cx="125034" cy="92333"/>
                        </a:xfrm>
                        <a:prstGeom prst="rect">
                          <a:avLst/>
                        </a:prstGeom>
                        <a:noFill/>
                        <a:ln w="9525">
                          <a:noFill/>
                          <a:miter lim="800000"/>
                          <a:headEnd/>
                          <a:tailEnd/>
                        </a:ln>
                      </a:spPr>
                      <a:txSp>
                        <a:txBody>
                          <a:bodyPr wrap="none" lIns="0" tIns="0" rIns="0" bIns="0" anchor="ctr">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600" dirty="0">
                                <a:solidFill>
                                  <a:srgbClr val="000000"/>
                                </a:solidFill>
                                <a:latin typeface="Arial Narrow" pitchFamily="34" charset="0"/>
                              </a:rPr>
                              <a:t>FRP</a:t>
                            </a:r>
                            <a:endParaRPr lang="en-US" sz="600" dirty="0">
                              <a:latin typeface="Arial Narrow" pitchFamily="34" charset="0"/>
                            </a:endParaRPr>
                          </a:p>
                        </a:txBody>
                        <a:useSpRect/>
                      </a:txSp>
                    </a:sp>
                    <a:sp>
                      <a:nvSpPr>
                        <a:cNvPr id="15981" name="Freeform 835"/>
                        <a:cNvSpPr>
                          <a:spLocks/>
                        </a:cNvSpPr>
                      </a:nvSpPr>
                      <a:spPr bwMode="auto">
                        <a:xfrm>
                          <a:off x="224531" y="4610340"/>
                          <a:ext cx="104775" cy="88900"/>
                        </a:xfrm>
                        <a:custGeom>
                          <a:avLst/>
                          <a:gdLst>
                            <a:gd name="T0" fmla="*/ 57150 w 66"/>
                            <a:gd name="T1" fmla="*/ 0 h 56"/>
                            <a:gd name="T2" fmla="*/ 38100 w 66"/>
                            <a:gd name="T3" fmla="*/ 31750 h 56"/>
                            <a:gd name="T4" fmla="*/ 0 w 66"/>
                            <a:gd name="T5" fmla="*/ 31750 h 56"/>
                            <a:gd name="T6" fmla="*/ 38100 w 66"/>
                            <a:gd name="T7" fmla="*/ 55563 h 56"/>
                            <a:gd name="T8" fmla="*/ 19050 w 66"/>
                            <a:gd name="T9" fmla="*/ 88900 h 56"/>
                            <a:gd name="T10" fmla="*/ 57150 w 66"/>
                            <a:gd name="T11" fmla="*/ 71438 h 56"/>
                            <a:gd name="T12" fmla="*/ 85725 w 66"/>
                            <a:gd name="T13" fmla="*/ 88900 h 56"/>
                            <a:gd name="T14" fmla="*/ 76200 w 66"/>
                            <a:gd name="T15" fmla="*/ 55563 h 56"/>
                            <a:gd name="T16" fmla="*/ 104775 w 66"/>
                            <a:gd name="T17" fmla="*/ 31750 h 56"/>
                            <a:gd name="T18" fmla="*/ 66675 w 66"/>
                            <a:gd name="T19" fmla="*/ 31750 h 56"/>
                            <a:gd name="T20" fmla="*/ 57150 w 66"/>
                            <a:gd name="T21" fmla="*/ 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
                            <a:gd name="T34" fmla="*/ 0 h 56"/>
                            <a:gd name="T35" fmla="*/ 66 w 66"/>
                            <a:gd name="T36" fmla="*/ 56 h 5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 h="56">
                              <a:moveTo>
                                <a:pt x="36" y="0"/>
                              </a:moveTo>
                              <a:lnTo>
                                <a:pt x="24" y="20"/>
                              </a:lnTo>
                              <a:lnTo>
                                <a:pt x="0" y="20"/>
                              </a:lnTo>
                              <a:lnTo>
                                <a:pt x="24" y="35"/>
                              </a:lnTo>
                              <a:lnTo>
                                <a:pt x="12" y="56"/>
                              </a:lnTo>
                              <a:lnTo>
                                <a:pt x="36" y="45"/>
                              </a:lnTo>
                              <a:lnTo>
                                <a:pt x="54" y="56"/>
                              </a:lnTo>
                              <a:lnTo>
                                <a:pt x="48" y="35"/>
                              </a:lnTo>
                              <a:lnTo>
                                <a:pt x="66" y="20"/>
                              </a:lnTo>
                              <a:lnTo>
                                <a:pt x="42" y="20"/>
                              </a:lnTo>
                              <a:lnTo>
                                <a:pt x="36" y="0"/>
                              </a:lnTo>
                              <a:close/>
                            </a:path>
                          </a:pathLst>
                        </a:custGeom>
                        <a:solidFill>
                          <a:srgbClr val="FFFF66"/>
                        </a:solidFill>
                        <a:ln w="6"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83" name="Rectangle 837"/>
                        <a:cNvSpPr>
                          <a:spLocks noChangeArrowheads="1"/>
                        </a:cNvSpPr>
                      </a:nvSpPr>
                      <a:spPr bwMode="auto">
                        <a:xfrm>
                          <a:off x="405747" y="4642090"/>
                          <a:ext cx="423863" cy="92075"/>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600" b="0" dirty="0">
                                <a:solidFill>
                                  <a:srgbClr val="000000"/>
                                </a:solidFill>
                              </a:rPr>
                              <a:t>= First Flight</a:t>
                            </a:r>
                            <a:endParaRPr lang="en-US" dirty="0"/>
                          </a:p>
                        </a:txBody>
                        <a:useSpRect/>
                      </a:txSp>
                    </a:sp>
                    <a:sp>
                      <a:nvSpPr>
                        <a:cNvPr id="15984" name="Rectangle 838"/>
                        <a:cNvSpPr>
                          <a:spLocks noChangeArrowheads="1"/>
                        </a:cNvSpPr>
                      </a:nvSpPr>
                      <a:spPr bwMode="auto">
                        <a:xfrm>
                          <a:off x="5862638" y="3633418"/>
                          <a:ext cx="423862" cy="97696"/>
                        </a:xfrm>
                        <a:prstGeom prst="rect">
                          <a:avLst/>
                        </a:prstGeom>
                        <a:solidFill>
                          <a:srgbClr val="FFFFFF"/>
                        </a:solidFill>
                        <a:ln w="6350">
                          <a:solidFill>
                            <a:srgbClr val="FFC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86" name="Rectangle 840"/>
                        <a:cNvSpPr>
                          <a:spLocks noChangeArrowheads="1"/>
                        </a:cNvSpPr>
                      </a:nvSpPr>
                      <a:spPr bwMode="auto">
                        <a:xfrm>
                          <a:off x="5886550" y="3632689"/>
                          <a:ext cx="3143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L/Lead </a:t>
                            </a:r>
                            <a:endParaRPr lang="en-US" dirty="0"/>
                          </a:p>
                        </a:txBody>
                        <a:useSpRect/>
                      </a:txSp>
                    </a:sp>
                    <a:sp>
                      <a:nvSpPr>
                        <a:cNvPr id="15992" name="Rectangle 846"/>
                        <a:cNvSpPr>
                          <a:spLocks noChangeArrowheads="1"/>
                        </a:cNvSpPr>
                      </a:nvSpPr>
                      <a:spPr bwMode="auto">
                        <a:xfrm>
                          <a:off x="7096126" y="4814835"/>
                          <a:ext cx="1193006" cy="104775"/>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994" name="Rectangle 848"/>
                        <a:cNvSpPr>
                          <a:spLocks noChangeArrowheads="1"/>
                        </a:cNvSpPr>
                      </a:nvSpPr>
                      <a:spPr bwMode="auto">
                        <a:xfrm>
                          <a:off x="7155706" y="4814835"/>
                          <a:ext cx="738187"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FOT&amp;E (notional)</a:t>
                            </a:r>
                            <a:endParaRPr lang="en-US" dirty="0"/>
                          </a:p>
                        </a:txBody>
                        <a:useSpRect/>
                      </a:txSp>
                    </a:sp>
                    <a:sp>
                      <a:nvSpPr>
                        <a:cNvPr id="15996" name="Rectangle 850"/>
                        <a:cNvSpPr>
                          <a:spLocks noChangeArrowheads="1"/>
                        </a:cNvSpPr>
                      </a:nvSpPr>
                      <a:spPr bwMode="auto">
                        <a:xfrm>
                          <a:off x="6895143" y="4601064"/>
                          <a:ext cx="41116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(notional)</a:t>
                            </a:r>
                            <a:endParaRPr lang="en-US" dirty="0"/>
                          </a:p>
                        </a:txBody>
                        <a:useSpRect/>
                      </a:txSp>
                    </a:sp>
                    <a:sp>
                      <a:nvSpPr>
                        <a:cNvPr id="16037" name="Freeform 891"/>
                        <a:cNvSpPr>
                          <a:spLocks/>
                        </a:cNvSpPr>
                      </a:nvSpPr>
                      <a:spPr bwMode="auto">
                        <a:xfrm>
                          <a:off x="2519465" y="1314154"/>
                          <a:ext cx="57150" cy="39687"/>
                        </a:xfrm>
                        <a:custGeom>
                          <a:avLst/>
                          <a:gdLst>
                            <a:gd name="T0" fmla="*/ 0 w 36"/>
                            <a:gd name="T1" fmla="*/ 0 h 25"/>
                            <a:gd name="T2" fmla="*/ 19050 w 36"/>
                            <a:gd name="T3" fmla="*/ 39687 h 25"/>
                            <a:gd name="T4" fmla="*/ 38100 w 36"/>
                            <a:gd name="T5" fmla="*/ 39687 h 25"/>
                            <a:gd name="T6" fmla="*/ 57150 w 36"/>
                            <a:gd name="T7" fmla="*/ 0 h 25"/>
                            <a:gd name="T8" fmla="*/ 0 w 36"/>
                            <a:gd name="T9" fmla="*/ 0 h 25"/>
                            <a:gd name="T10" fmla="*/ 0 60000 65536"/>
                            <a:gd name="T11" fmla="*/ 0 60000 65536"/>
                            <a:gd name="T12" fmla="*/ 0 60000 65536"/>
                            <a:gd name="T13" fmla="*/ 0 60000 65536"/>
                            <a:gd name="T14" fmla="*/ 0 60000 65536"/>
                            <a:gd name="T15" fmla="*/ 0 w 36"/>
                            <a:gd name="T16" fmla="*/ 0 h 25"/>
                            <a:gd name="T17" fmla="*/ 36 w 36"/>
                            <a:gd name="T18" fmla="*/ 25 h 25"/>
                          </a:gdLst>
                          <a:ahLst/>
                          <a:cxnLst>
                            <a:cxn ang="T10">
                              <a:pos x="T0" y="T1"/>
                            </a:cxn>
                            <a:cxn ang="T11">
                              <a:pos x="T2" y="T3"/>
                            </a:cxn>
                            <a:cxn ang="T12">
                              <a:pos x="T4" y="T5"/>
                            </a:cxn>
                            <a:cxn ang="T13">
                              <a:pos x="T6" y="T7"/>
                            </a:cxn>
                            <a:cxn ang="T14">
                              <a:pos x="T8" y="T9"/>
                            </a:cxn>
                          </a:cxnLst>
                          <a:rect l="T15" t="T16" r="T17" b="T18"/>
                          <a:pathLst>
                            <a:path w="36" h="25">
                              <a:moveTo>
                                <a:pt x="0" y="0"/>
                              </a:moveTo>
                              <a:lnTo>
                                <a:pt x="12" y="25"/>
                              </a:lnTo>
                              <a:lnTo>
                                <a:pt x="24" y="25"/>
                              </a:lnTo>
                              <a:lnTo>
                                <a:pt x="36" y="0"/>
                              </a:lnTo>
                              <a:lnTo>
                                <a:pt x="0" y="0"/>
                              </a:lnTo>
                              <a:close/>
                            </a:path>
                          </a:pathLst>
                        </a:custGeom>
                        <a:solidFill>
                          <a:srgbClr val="FFFFFF"/>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063" name="Freeform 920"/>
                        <a:cNvSpPr>
                          <a:spLocks/>
                        </a:cNvSpPr>
                      </a:nvSpPr>
                      <a:spPr bwMode="auto">
                        <a:xfrm>
                          <a:off x="3497405" y="2010846"/>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064" name="Freeform 921"/>
                        <a:cNvSpPr>
                          <a:spLocks/>
                        </a:cNvSpPr>
                      </a:nvSpPr>
                      <a:spPr bwMode="auto">
                        <a:xfrm>
                          <a:off x="3497405" y="2010846"/>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065" name="Freeform 922"/>
                        <a:cNvSpPr>
                          <a:spLocks/>
                        </a:cNvSpPr>
                      </a:nvSpPr>
                      <a:spPr bwMode="auto">
                        <a:xfrm>
                          <a:off x="3497405" y="2010846"/>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066" name="Freeform 923"/>
                        <a:cNvSpPr>
                          <a:spLocks/>
                        </a:cNvSpPr>
                      </a:nvSpPr>
                      <a:spPr bwMode="auto">
                        <a:xfrm>
                          <a:off x="3497405" y="2010846"/>
                          <a:ext cx="114300" cy="95250"/>
                        </a:xfrm>
                        <a:custGeom>
                          <a:avLst/>
                          <a:gdLst>
                            <a:gd name="T0" fmla="*/ 57150 w 72"/>
                            <a:gd name="T1" fmla="*/ 95250 h 60"/>
                            <a:gd name="T2" fmla="*/ 114300 w 72"/>
                            <a:gd name="T3" fmla="*/ 0 h 60"/>
                            <a:gd name="T4" fmla="*/ 0 w 72"/>
                            <a:gd name="T5" fmla="*/ 0 h 60"/>
                            <a:gd name="T6" fmla="*/ 57150 w 72"/>
                            <a:gd name="T7" fmla="*/ 95250 h 60"/>
                            <a:gd name="T8" fmla="*/ 0 60000 65536"/>
                            <a:gd name="T9" fmla="*/ 0 60000 65536"/>
                            <a:gd name="T10" fmla="*/ 0 60000 65536"/>
                            <a:gd name="T11" fmla="*/ 0 60000 65536"/>
                            <a:gd name="T12" fmla="*/ 0 w 72"/>
                            <a:gd name="T13" fmla="*/ 0 h 60"/>
                            <a:gd name="T14" fmla="*/ 72 w 72"/>
                            <a:gd name="T15" fmla="*/ 60 h 60"/>
                          </a:gdLst>
                          <a:ahLst/>
                          <a:cxnLst>
                            <a:cxn ang="T8">
                              <a:pos x="T0" y="T1"/>
                            </a:cxn>
                            <a:cxn ang="T9">
                              <a:pos x="T2" y="T3"/>
                            </a:cxn>
                            <a:cxn ang="T10">
                              <a:pos x="T4" y="T5"/>
                            </a:cxn>
                            <a:cxn ang="T11">
                              <a:pos x="T6" y="T7"/>
                            </a:cxn>
                          </a:cxnLst>
                          <a:rect l="T12" t="T13" r="T14" b="T15"/>
                          <a:pathLst>
                            <a:path w="72" h="60">
                              <a:moveTo>
                                <a:pt x="36" y="60"/>
                              </a:moveTo>
                              <a:lnTo>
                                <a:pt x="72" y="0"/>
                              </a:lnTo>
                              <a:lnTo>
                                <a:pt x="0" y="0"/>
                              </a:lnTo>
                              <a:lnTo>
                                <a:pt x="36" y="60"/>
                              </a:lnTo>
                              <a:close/>
                            </a:path>
                          </a:pathLst>
                        </a:custGeom>
                        <a:solidFill>
                          <a:srgbClr val="FFFFFF"/>
                        </a:solidFill>
                        <a:ln w="6350" cap="rnd">
                          <a:solidFill>
                            <a:srgbClr val="3333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068" name="Rectangle 925"/>
                        <a:cNvSpPr>
                          <a:spLocks noChangeArrowheads="1"/>
                        </a:cNvSpPr>
                      </a:nvSpPr>
                      <a:spPr bwMode="auto">
                        <a:xfrm>
                          <a:off x="3668855" y="2001321"/>
                          <a:ext cx="14287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a:solidFill>
                                  <a:srgbClr val="000000"/>
                                </a:solidFill>
                              </a:rPr>
                              <a:t>ILA</a:t>
                            </a:r>
                            <a:endParaRPr lang="en-US"/>
                          </a:p>
                        </a:txBody>
                        <a:useSpRect/>
                      </a:txSp>
                    </a:sp>
                    <a:sp>
                      <a:nvSpPr>
                        <a:cNvPr id="16070" name="Rectangle 936"/>
                        <a:cNvSpPr>
                          <a:spLocks noChangeArrowheads="1"/>
                        </a:cNvSpPr>
                      </a:nvSpPr>
                      <a:spPr bwMode="auto">
                        <a:xfrm>
                          <a:off x="5658201" y="4446535"/>
                          <a:ext cx="477837"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TECHEVAL</a:t>
                            </a:r>
                            <a:endParaRPr lang="en-US" dirty="0"/>
                          </a:p>
                        </a:txBody>
                        <a:useSpRect/>
                      </a:txSp>
                    </a:sp>
                    <a:sp>
                      <a:nvSpPr>
                        <a:cNvPr id="16071" name="Line 937"/>
                        <a:cNvSpPr>
                          <a:spLocks noChangeShapeType="1"/>
                        </a:cNvSpPr>
                      </a:nvSpPr>
                      <a:spPr bwMode="auto">
                        <a:xfrm flipV="1">
                          <a:off x="5505671" y="2577084"/>
                          <a:ext cx="1014192" cy="0"/>
                        </a:xfrm>
                        <a:prstGeom prst="line">
                          <a:avLst/>
                        </a:prstGeom>
                        <a:noFill/>
                        <a:ln w="6350">
                          <a:solidFill>
                            <a:srgbClr val="6600CC"/>
                          </a:solidFill>
                          <a:round/>
                          <a:headEnd/>
                          <a:tailEnd type="diamond" w="sm" len="sm"/>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22" name="Line 942"/>
                        <a:cNvSpPr>
                          <a:spLocks noChangeShapeType="1"/>
                        </a:cNvSpPr>
                      </a:nvSpPr>
                      <a:spPr bwMode="auto">
                        <a:xfrm flipH="1">
                          <a:off x="7435272" y="4650530"/>
                          <a:ext cx="980064" cy="0"/>
                        </a:xfrm>
                        <a:prstGeom prst="line">
                          <a:avLst/>
                        </a:prstGeom>
                        <a:noFill/>
                        <a:ln w="6350" cap="rnd">
                          <a:solidFill>
                            <a:srgbClr val="000000"/>
                          </a:solidFill>
                          <a:round/>
                          <a:headEnd type="stealth" w="sm" len="me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20" name="Line 945"/>
                        <a:cNvSpPr>
                          <a:spLocks noChangeShapeType="1"/>
                        </a:cNvSpPr>
                      </a:nvSpPr>
                      <a:spPr bwMode="auto">
                        <a:xfrm flipH="1">
                          <a:off x="6049816" y="4653452"/>
                          <a:ext cx="720438" cy="0"/>
                        </a:xfrm>
                        <a:prstGeom prst="line">
                          <a:avLst/>
                        </a:prstGeom>
                        <a:noFill/>
                        <a:ln w="6350" cap="rnd">
                          <a:solidFill>
                            <a:srgbClr val="000000"/>
                          </a:solidFill>
                          <a:round/>
                          <a:headEnd type="none"/>
                          <a:tailEnd type="stealth" w="sm" len="me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418" name="Line 948"/>
                        <a:cNvSpPr>
                          <a:spLocks noChangeShapeType="1"/>
                        </a:cNvSpPr>
                      </a:nvSpPr>
                      <a:spPr bwMode="auto">
                        <a:xfrm flipH="1" flipV="1">
                          <a:off x="7905750" y="4866042"/>
                          <a:ext cx="352425" cy="0"/>
                        </a:xfrm>
                        <a:prstGeom prst="line">
                          <a:avLst/>
                        </a:prstGeom>
                        <a:noFill/>
                        <a:ln w="6350" cap="rnd">
                          <a:solidFill>
                            <a:srgbClr val="000000"/>
                          </a:solidFill>
                          <a:round/>
                          <a:headEnd type="stealth" w="sm" len="me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32" name="Line 1004"/>
                        <a:cNvSpPr>
                          <a:spLocks noChangeShapeType="1"/>
                        </a:cNvSpPr>
                      </a:nvSpPr>
                      <a:spPr bwMode="auto">
                        <a:xfrm flipV="1">
                          <a:off x="93805" y="757534"/>
                          <a:ext cx="8939357"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34" name="Rectangle 1008"/>
                        <a:cNvSpPr>
                          <a:spLocks noChangeArrowheads="1"/>
                        </a:cNvSpPr>
                      </a:nvSpPr>
                      <a:spPr bwMode="auto">
                        <a:xfrm>
                          <a:off x="2109930" y="1204632"/>
                          <a:ext cx="436563" cy="16986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35" name="Rectangle 1009"/>
                        <a:cNvSpPr>
                          <a:spLocks noChangeArrowheads="1"/>
                        </a:cNvSpPr>
                      </a:nvSpPr>
                      <a:spPr bwMode="auto">
                        <a:xfrm>
                          <a:off x="2648044" y="1284258"/>
                          <a:ext cx="2286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MS-B</a:t>
                            </a:r>
                            <a:endParaRPr lang="en-US" dirty="0"/>
                          </a:p>
                        </a:txBody>
                        <a:useSpRect/>
                      </a:txSp>
                    </a:sp>
                    <a:sp>
                      <a:nvSpPr>
                        <a:cNvPr id="16137" name="Rectangle 1015"/>
                        <a:cNvSpPr>
                          <a:spLocks noChangeArrowheads="1"/>
                        </a:cNvSpPr>
                      </a:nvSpPr>
                      <a:spPr bwMode="auto">
                        <a:xfrm>
                          <a:off x="2109930" y="1204632"/>
                          <a:ext cx="436563" cy="16986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41" name="Freeform 1022"/>
                        <a:cNvSpPr>
                          <a:spLocks/>
                        </a:cNvSpPr>
                      </a:nvSpPr>
                      <a:spPr bwMode="auto">
                        <a:xfrm>
                          <a:off x="2596804" y="1147478"/>
                          <a:ext cx="103188" cy="138113"/>
                        </a:xfrm>
                        <a:custGeom>
                          <a:avLst/>
                          <a:gdLst>
                            <a:gd name="T0" fmla="*/ 55563 w 65"/>
                            <a:gd name="T1" fmla="*/ 0 h 87"/>
                            <a:gd name="T2" fmla="*/ 103188 w 65"/>
                            <a:gd name="T3" fmla="*/ 138113 h 87"/>
                            <a:gd name="T4" fmla="*/ 0 w 65"/>
                            <a:gd name="T5" fmla="*/ 138113 h 87"/>
                            <a:gd name="T6" fmla="*/ 55563 w 65"/>
                            <a:gd name="T7" fmla="*/ 0 h 87"/>
                            <a:gd name="T8" fmla="*/ 0 60000 65536"/>
                            <a:gd name="T9" fmla="*/ 0 60000 65536"/>
                            <a:gd name="T10" fmla="*/ 0 60000 65536"/>
                            <a:gd name="T11" fmla="*/ 0 60000 65536"/>
                            <a:gd name="T12" fmla="*/ 0 w 65"/>
                            <a:gd name="T13" fmla="*/ 0 h 87"/>
                            <a:gd name="T14" fmla="*/ 65 w 65"/>
                            <a:gd name="T15" fmla="*/ 87 h 87"/>
                          </a:gdLst>
                          <a:ahLst/>
                          <a:cxnLst>
                            <a:cxn ang="T8">
                              <a:pos x="T0" y="T1"/>
                            </a:cxn>
                            <a:cxn ang="T9">
                              <a:pos x="T2" y="T3"/>
                            </a:cxn>
                            <a:cxn ang="T10">
                              <a:pos x="T4" y="T5"/>
                            </a:cxn>
                            <a:cxn ang="T11">
                              <a:pos x="T6" y="T7"/>
                            </a:cxn>
                          </a:cxnLst>
                          <a:rect l="T12" t="T13" r="T14" b="T15"/>
                          <a:pathLst>
                            <a:path w="65" h="87">
                              <a:moveTo>
                                <a:pt x="35" y="0"/>
                              </a:moveTo>
                              <a:lnTo>
                                <a:pt x="65" y="87"/>
                              </a:lnTo>
                              <a:lnTo>
                                <a:pt x="0" y="87"/>
                              </a:lnTo>
                              <a:lnTo>
                                <a:pt x="35" y="0"/>
                              </a:lnTo>
                              <a:close/>
                            </a:path>
                          </a:pathLst>
                        </a:custGeom>
                        <a:solidFill>
                          <a:srgbClr val="CCECFF"/>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42" name="Rectangle 1023"/>
                        <a:cNvSpPr>
                          <a:spLocks noChangeArrowheads="1"/>
                        </a:cNvSpPr>
                      </a:nvSpPr>
                      <a:spPr bwMode="auto">
                        <a:xfrm>
                          <a:off x="3459305" y="1212570"/>
                          <a:ext cx="646113" cy="16986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45" name="Rectangle 1029"/>
                        <a:cNvSpPr>
                          <a:spLocks noChangeArrowheads="1"/>
                        </a:cNvSpPr>
                      </a:nvSpPr>
                      <a:spPr bwMode="auto">
                        <a:xfrm>
                          <a:off x="2983691" y="1336705"/>
                          <a:ext cx="579420" cy="153888"/>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r">
                              <a:lnSpc>
                                <a:spcPts val="400"/>
                              </a:lnSpc>
                              <a:buFontTx/>
                              <a:buNone/>
                            </a:pPr>
                            <a:r>
                              <a:rPr lang="en-US" sz="400" dirty="0" smtClean="0">
                                <a:solidFill>
                                  <a:srgbClr val="000000"/>
                                </a:solidFill>
                              </a:rPr>
                              <a:t>                           ODASD(SE)</a:t>
                            </a:r>
                            <a:r>
                              <a:rPr lang="en-US" sz="400" smtClean="0">
                                <a:solidFill>
                                  <a:srgbClr val="000000"/>
                                </a:solidFill>
                              </a:rPr>
                              <a:t/>
                            </a:r>
                            <a:br>
                              <a:rPr lang="en-US" sz="400" smtClean="0">
                                <a:solidFill>
                                  <a:srgbClr val="000000"/>
                                </a:solidFill>
                              </a:rPr>
                            </a:br>
                            <a:r>
                              <a:rPr lang="en-US" sz="400" smtClean="0">
                                <a:solidFill>
                                  <a:srgbClr val="000000"/>
                                </a:solidFill>
                              </a:rPr>
                              <a:t>CDR </a:t>
                            </a:r>
                            <a:r>
                              <a:rPr lang="en-US" sz="400" dirty="0">
                                <a:solidFill>
                                  <a:srgbClr val="000000"/>
                                </a:solidFill>
                              </a:rPr>
                              <a:t>Assessment</a:t>
                            </a:r>
                            <a:endParaRPr lang="en-US" sz="1000" dirty="0"/>
                          </a:p>
                        </a:txBody>
                        <a:useSpRect/>
                      </a:txSp>
                    </a:sp>
                    <a:sp>
                      <a:nvSpPr>
                        <a:cNvPr id="16151" name="Rectangle 1035"/>
                        <a:cNvSpPr>
                          <a:spLocks noChangeArrowheads="1"/>
                        </a:cNvSpPr>
                      </a:nvSpPr>
                      <a:spPr bwMode="auto">
                        <a:xfrm>
                          <a:off x="227155" y="788565"/>
                          <a:ext cx="686085" cy="123111"/>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800" dirty="0">
                                <a:solidFill>
                                  <a:srgbClr val="000000"/>
                                </a:solidFill>
                              </a:rPr>
                              <a:t>Requirements</a:t>
                            </a:r>
                            <a:endParaRPr lang="en-US" dirty="0"/>
                          </a:p>
                        </a:txBody>
                        <a:useSpRect/>
                      </a:txSp>
                    </a:sp>
                    <a:sp>
                      <a:nvSpPr>
                        <a:cNvPr id="16152" name="Rectangle 1036"/>
                        <a:cNvSpPr>
                          <a:spLocks noChangeArrowheads="1"/>
                        </a:cNvSpPr>
                      </a:nvSpPr>
                      <a:spPr bwMode="auto">
                        <a:xfrm>
                          <a:off x="4951555" y="1212570"/>
                          <a:ext cx="457200" cy="16986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153" name="Rectangle 1037"/>
                        <a:cNvSpPr>
                          <a:spLocks noChangeArrowheads="1"/>
                        </a:cNvSpPr>
                      </a:nvSpPr>
                      <a:spPr bwMode="auto">
                        <a:xfrm>
                          <a:off x="5132519" y="1289559"/>
                          <a:ext cx="2286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MS-C</a:t>
                            </a:r>
                            <a:endParaRPr lang="en-US" dirty="0"/>
                          </a:p>
                        </a:txBody>
                        <a:useSpRect/>
                      </a:txSp>
                    </a:sp>
                    <a:sp>
                      <a:nvSpPr>
                        <a:cNvPr id="16155" name="Rectangle 1043"/>
                        <a:cNvSpPr>
                          <a:spLocks noChangeArrowheads="1"/>
                        </a:cNvSpPr>
                      </a:nvSpPr>
                      <a:spPr bwMode="auto">
                        <a:xfrm>
                          <a:off x="4951555" y="1212570"/>
                          <a:ext cx="457200" cy="169862"/>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6163" name="Rectangle 1057"/>
                        <a:cNvSpPr>
                          <a:spLocks noChangeArrowheads="1"/>
                        </a:cNvSpPr>
                      </a:nvSpPr>
                      <a:spPr bwMode="auto">
                        <a:xfrm>
                          <a:off x="6688970" y="1310976"/>
                          <a:ext cx="423193" cy="10259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r">
                              <a:lnSpc>
                                <a:spcPts val="400"/>
                              </a:lnSpc>
                              <a:buFontTx/>
                              <a:buNone/>
                            </a:pPr>
                            <a:r>
                              <a:rPr lang="en-US" sz="400" dirty="0" smtClean="0">
                                <a:solidFill>
                                  <a:srgbClr val="000000"/>
                                </a:solidFill>
                              </a:rPr>
                              <a:t>FRP    </a:t>
                            </a:r>
                          </a:p>
                          <a:p>
                            <a:pPr marL="120650" indent="-120650" algn="r">
                              <a:lnSpc>
                                <a:spcPts val="400"/>
                              </a:lnSpc>
                              <a:buFontTx/>
                              <a:buNone/>
                            </a:pPr>
                            <a:r>
                              <a:rPr lang="en-US" sz="400" dirty="0" smtClean="0">
                                <a:solidFill>
                                  <a:srgbClr val="000000"/>
                                </a:solidFill>
                              </a:rPr>
                              <a:t>Decision Review </a:t>
                            </a:r>
                            <a:endParaRPr lang="en-US" sz="400" dirty="0"/>
                          </a:p>
                        </a:txBody>
                        <a:useSpRect/>
                      </a:txSp>
                    </a:sp>
                    <a:sp>
                      <a:nvSpPr>
                        <a:cNvPr id="16169" name="Rectangle 1063"/>
                        <a:cNvSpPr>
                          <a:spLocks noChangeArrowheads="1"/>
                        </a:cNvSpPr>
                      </a:nvSpPr>
                      <a:spPr bwMode="auto">
                        <a:xfrm>
                          <a:off x="4461018" y="817860"/>
                          <a:ext cx="136525" cy="7620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500" dirty="0" smtClean="0">
                                <a:solidFill>
                                  <a:srgbClr val="000000"/>
                                </a:solidFill>
                              </a:rPr>
                              <a:t>CPD</a:t>
                            </a:r>
                            <a:endParaRPr lang="en-US" dirty="0"/>
                          </a:p>
                        </a:txBody>
                        <a:useSpRect/>
                      </a:txSp>
                    </a:sp>
                    <a:sp>
                      <a:nvSpPr>
                        <a:cNvPr id="16170" name="Freeform 1064"/>
                        <a:cNvSpPr>
                          <a:spLocks/>
                        </a:cNvSpPr>
                      </a:nvSpPr>
                      <a:spPr bwMode="auto">
                        <a:xfrm>
                          <a:off x="4638818" y="827385"/>
                          <a:ext cx="66675" cy="63500"/>
                        </a:xfrm>
                        <a:custGeom>
                          <a:avLst/>
                          <a:gdLst>
                            <a:gd name="T0" fmla="*/ 0 w 7"/>
                            <a:gd name="T1" fmla="*/ 63500 h 8"/>
                            <a:gd name="T2" fmla="*/ 9525 w 7"/>
                            <a:gd name="T3" fmla="*/ 63500 h 8"/>
                            <a:gd name="T4" fmla="*/ 19050 w 7"/>
                            <a:gd name="T5" fmla="*/ 63500 h 8"/>
                            <a:gd name="T6" fmla="*/ 28575 w 7"/>
                            <a:gd name="T7" fmla="*/ 63500 h 8"/>
                            <a:gd name="T8" fmla="*/ 28575 w 7"/>
                            <a:gd name="T9" fmla="*/ 63500 h 8"/>
                            <a:gd name="T10" fmla="*/ 38100 w 7"/>
                            <a:gd name="T11" fmla="*/ 63500 h 8"/>
                            <a:gd name="T12" fmla="*/ 38100 w 7"/>
                            <a:gd name="T13" fmla="*/ 63500 h 8"/>
                            <a:gd name="T14" fmla="*/ 47625 w 7"/>
                            <a:gd name="T15" fmla="*/ 55562 h 8"/>
                            <a:gd name="T16" fmla="*/ 47625 w 7"/>
                            <a:gd name="T17" fmla="*/ 55562 h 8"/>
                            <a:gd name="T18" fmla="*/ 57150 w 7"/>
                            <a:gd name="T19" fmla="*/ 55562 h 8"/>
                            <a:gd name="T20" fmla="*/ 66675 w 7"/>
                            <a:gd name="T21" fmla="*/ 55562 h 8"/>
                            <a:gd name="T22" fmla="*/ 66675 w 7"/>
                            <a:gd name="T23" fmla="*/ 0 h 8"/>
                            <a:gd name="T24" fmla="*/ 0 w 7"/>
                            <a:gd name="T25" fmla="*/ 0 h 8"/>
                            <a:gd name="T26" fmla="*/ 0 w 7"/>
                            <a:gd name="T27" fmla="*/ 63500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8"/>
                              </a:moveTo>
                              <a:cubicBezTo>
                                <a:pt x="0" y="8"/>
                                <a:pt x="1" y="8"/>
                                <a:pt x="1" y="8"/>
                              </a:cubicBezTo>
                              <a:cubicBezTo>
                                <a:pt x="1" y="8"/>
                                <a:pt x="2" y="8"/>
                                <a:pt x="2" y="8"/>
                              </a:cubicBezTo>
                              <a:cubicBezTo>
                                <a:pt x="2" y="8"/>
                                <a:pt x="3" y="8"/>
                                <a:pt x="3" y="8"/>
                              </a:cubicBezTo>
                              <a:cubicBezTo>
                                <a:pt x="3" y="8"/>
                                <a:pt x="3" y="8"/>
                                <a:pt x="3" y="8"/>
                              </a:cubicBezTo>
                              <a:cubicBezTo>
                                <a:pt x="3" y="8"/>
                                <a:pt x="4" y="8"/>
                                <a:pt x="4" y="8"/>
                              </a:cubicBezTo>
                              <a:cubicBezTo>
                                <a:pt x="4" y="8"/>
                                <a:pt x="4" y="8"/>
                                <a:pt x="4" y="8"/>
                              </a:cubicBezTo>
                              <a:cubicBezTo>
                                <a:pt x="4" y="8"/>
                                <a:pt x="5" y="7"/>
                                <a:pt x="5" y="7"/>
                              </a:cubicBezTo>
                              <a:cubicBezTo>
                                <a:pt x="5" y="7"/>
                                <a:pt x="5" y="7"/>
                                <a:pt x="5" y="7"/>
                              </a:cubicBezTo>
                              <a:cubicBezTo>
                                <a:pt x="6" y="7"/>
                                <a:pt x="6" y="7"/>
                                <a:pt x="6" y="7"/>
                              </a:cubicBezTo>
                              <a:cubicBezTo>
                                <a:pt x="6" y="7"/>
                                <a:pt x="7" y="7"/>
                                <a:pt x="7" y="7"/>
                              </a:cubicBezTo>
                              <a:lnTo>
                                <a:pt x="7" y="0"/>
                              </a:lnTo>
                              <a:lnTo>
                                <a:pt x="0" y="0"/>
                              </a:lnTo>
                              <a:lnTo>
                                <a:pt x="0" y="8"/>
                              </a:lnTo>
                              <a:close/>
                            </a:path>
                          </a:pathLst>
                        </a:custGeom>
                        <a:no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10" name="Line 1176"/>
                        <a:cNvSpPr>
                          <a:spLocks noChangeShapeType="1"/>
                        </a:cNvSpPr>
                      </a:nvSpPr>
                      <a:spPr bwMode="auto">
                        <a:xfrm>
                          <a:off x="96187" y="5403118"/>
                          <a:ext cx="8929832"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50" name="Rectangle 1216"/>
                        <a:cNvSpPr>
                          <a:spLocks noChangeArrowheads="1"/>
                        </a:cNvSpPr>
                      </a:nvSpPr>
                      <a:spPr bwMode="auto">
                        <a:xfrm>
                          <a:off x="4439489" y="5235522"/>
                          <a:ext cx="1206500" cy="104775"/>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51" name="Rectangle 1217"/>
                        <a:cNvSpPr>
                          <a:spLocks noChangeArrowheads="1"/>
                        </a:cNvSpPr>
                      </a:nvSpPr>
                      <a:spPr bwMode="auto">
                        <a:xfrm>
                          <a:off x="4595064" y="5235522"/>
                          <a:ext cx="98266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ALFT&amp;E (Components)</a:t>
                            </a:r>
                            <a:endParaRPr lang="en-US" dirty="0"/>
                          </a:p>
                        </a:txBody>
                        <a:useSpRect/>
                      </a:txSp>
                    </a:sp>
                    <a:sp>
                      <a:nvSpPr>
                        <a:cNvPr id="16252" name="Rectangle 1218"/>
                        <a:cNvSpPr>
                          <a:spLocks noChangeArrowheads="1"/>
                        </a:cNvSpPr>
                      </a:nvSpPr>
                      <a:spPr bwMode="auto">
                        <a:xfrm>
                          <a:off x="5665039" y="5235522"/>
                          <a:ext cx="1211120" cy="104775"/>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53" name="Rectangle 1219"/>
                        <a:cNvSpPr>
                          <a:spLocks noChangeArrowheads="1"/>
                        </a:cNvSpPr>
                      </a:nvSpPr>
                      <a:spPr bwMode="auto">
                        <a:xfrm>
                          <a:off x="5842839" y="5235522"/>
                          <a:ext cx="80486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ALFT&amp;E (Systems)</a:t>
                            </a:r>
                            <a:endParaRPr lang="en-US" dirty="0"/>
                          </a:p>
                        </a:txBody>
                        <a:useSpRect/>
                      </a:txSp>
                    </a:sp>
                    <a:sp>
                      <a:nvSpPr>
                        <a:cNvPr id="16255" name="Rectangle 1221"/>
                        <a:cNvSpPr>
                          <a:spLocks noChangeArrowheads="1"/>
                        </a:cNvSpPr>
                      </a:nvSpPr>
                      <a:spPr bwMode="auto">
                        <a:xfrm>
                          <a:off x="388917" y="2516195"/>
                          <a:ext cx="597921"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None/>
                            </a:pPr>
                            <a:r>
                              <a:rPr lang="en-US" sz="600" b="0" dirty="0">
                                <a:solidFill>
                                  <a:srgbClr val="000000"/>
                                </a:solidFill>
                              </a:rPr>
                              <a:t>= </a:t>
                            </a:r>
                            <a:r>
                              <a:rPr lang="en-US" sz="600" b="0" dirty="0" smtClean="0">
                                <a:solidFill>
                                  <a:srgbClr val="000000"/>
                                </a:solidFill>
                              </a:rPr>
                              <a:t>Contract Award</a:t>
                            </a:r>
                            <a:endParaRPr lang="en-US" dirty="0"/>
                          </a:p>
                        </a:txBody>
                        <a:useSpRect/>
                      </a:txSp>
                    </a:sp>
                    <a:sp>
                      <a:nvSpPr>
                        <a:cNvPr id="16263" name="Freeform 1230"/>
                        <a:cNvSpPr>
                          <a:spLocks/>
                        </a:cNvSpPr>
                      </a:nvSpPr>
                      <a:spPr bwMode="auto">
                        <a:xfrm>
                          <a:off x="229293" y="2503137"/>
                          <a:ext cx="95250" cy="104775"/>
                        </a:xfrm>
                        <a:custGeom>
                          <a:avLst/>
                          <a:gdLst>
                            <a:gd name="T0" fmla="*/ 47625 w 60"/>
                            <a:gd name="T1" fmla="*/ 104775 h 66"/>
                            <a:gd name="T2" fmla="*/ 0 w 60"/>
                            <a:gd name="T3" fmla="*/ 0 h 66"/>
                            <a:gd name="T4" fmla="*/ 95250 w 60"/>
                            <a:gd name="T5" fmla="*/ 0 h 66"/>
                            <a:gd name="T6" fmla="*/ 47625 w 60"/>
                            <a:gd name="T7" fmla="*/ 104775 h 66"/>
                            <a:gd name="T8" fmla="*/ 0 60000 65536"/>
                            <a:gd name="T9" fmla="*/ 0 60000 65536"/>
                            <a:gd name="T10" fmla="*/ 0 60000 65536"/>
                            <a:gd name="T11" fmla="*/ 0 60000 65536"/>
                            <a:gd name="T12" fmla="*/ 0 w 60"/>
                            <a:gd name="T13" fmla="*/ 0 h 66"/>
                            <a:gd name="T14" fmla="*/ 60 w 60"/>
                            <a:gd name="T15" fmla="*/ 66 h 66"/>
                          </a:gdLst>
                          <a:ahLst/>
                          <a:cxnLst>
                            <a:cxn ang="T8">
                              <a:pos x="T0" y="T1"/>
                            </a:cxn>
                            <a:cxn ang="T9">
                              <a:pos x="T2" y="T3"/>
                            </a:cxn>
                            <a:cxn ang="T10">
                              <a:pos x="T4" y="T5"/>
                            </a:cxn>
                            <a:cxn ang="T11">
                              <a:pos x="T6" y="T7"/>
                            </a:cxn>
                          </a:cxnLst>
                          <a:rect l="T12" t="T13" r="T14" b="T15"/>
                          <a:pathLst>
                            <a:path w="60" h="66">
                              <a:moveTo>
                                <a:pt x="30" y="66"/>
                              </a:moveTo>
                              <a:lnTo>
                                <a:pt x="0" y="0"/>
                              </a:lnTo>
                              <a:lnTo>
                                <a:pt x="60" y="0"/>
                              </a:lnTo>
                              <a:lnTo>
                                <a:pt x="30" y="66"/>
                              </a:lnTo>
                              <a:close/>
                            </a:path>
                          </a:pathLst>
                        </a:custGeom>
                        <a:solidFill>
                          <a:srgbClr val="6600CC"/>
                        </a:solidFill>
                        <a:ln w="6350" cap="rnd">
                          <a:solidFill>
                            <a:schemeClr val="accent6">
                              <a:lumMod val="75000"/>
                            </a:schemeClr>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endParaRPr lang="en-US" sz="800" dirty="0"/>
                          </a:p>
                        </a:txBody>
                        <a:useSpRect/>
                      </a:txSp>
                    </a:sp>
                    <a:sp>
                      <a:nvSpPr>
                        <a:cNvPr id="16284" name="Rectangle 1255"/>
                        <a:cNvSpPr>
                          <a:spLocks noChangeArrowheads="1"/>
                        </a:cNvSpPr>
                      </a:nvSpPr>
                      <a:spPr bwMode="auto">
                        <a:xfrm>
                          <a:off x="4600718" y="3502514"/>
                          <a:ext cx="674687" cy="17621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85" name="Rectangle 1256"/>
                        <a:cNvSpPr>
                          <a:spLocks noChangeArrowheads="1"/>
                        </a:cNvSpPr>
                      </a:nvSpPr>
                      <a:spPr bwMode="auto">
                        <a:xfrm>
                          <a:off x="5724589" y="3486639"/>
                          <a:ext cx="0" cy="1841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endParaRPr lang="en-US"/>
                          </a:p>
                        </a:txBody>
                        <a:useSpRect/>
                      </a:txSp>
                    </a:sp>
                    <a:sp>
                      <a:nvSpPr>
                        <a:cNvPr id="16287" name="Rectangle 1258"/>
                        <a:cNvSpPr>
                          <a:spLocks noChangeArrowheads="1"/>
                        </a:cNvSpPr>
                      </a:nvSpPr>
                      <a:spPr bwMode="auto">
                        <a:xfrm>
                          <a:off x="4600718" y="3502514"/>
                          <a:ext cx="674687" cy="176213"/>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301" name="Freeform 1303"/>
                        <a:cNvSpPr>
                          <a:spLocks/>
                        </a:cNvSpPr>
                      </a:nvSpPr>
                      <a:spPr bwMode="auto">
                        <a:xfrm>
                          <a:off x="2700440" y="2276895"/>
                          <a:ext cx="112712" cy="120650"/>
                        </a:xfrm>
                        <a:custGeom>
                          <a:avLst/>
                          <a:gdLst>
                            <a:gd name="T0" fmla="*/ 55562 w 71"/>
                            <a:gd name="T1" fmla="*/ 120650 h 76"/>
                            <a:gd name="T2" fmla="*/ 0 w 71"/>
                            <a:gd name="T3" fmla="*/ 0 h 76"/>
                            <a:gd name="T4" fmla="*/ 112712 w 71"/>
                            <a:gd name="T5" fmla="*/ 0 h 76"/>
                            <a:gd name="T6" fmla="*/ 55562 w 71"/>
                            <a:gd name="T7" fmla="*/ 120650 h 76"/>
                            <a:gd name="T8" fmla="*/ 0 60000 65536"/>
                            <a:gd name="T9" fmla="*/ 0 60000 65536"/>
                            <a:gd name="T10" fmla="*/ 0 60000 65536"/>
                            <a:gd name="T11" fmla="*/ 0 60000 65536"/>
                            <a:gd name="T12" fmla="*/ 0 w 71"/>
                            <a:gd name="T13" fmla="*/ 0 h 76"/>
                            <a:gd name="T14" fmla="*/ 71 w 71"/>
                            <a:gd name="T15" fmla="*/ 76 h 76"/>
                          </a:gdLst>
                          <a:ahLst/>
                          <a:cxnLst>
                            <a:cxn ang="T8">
                              <a:pos x="T0" y="T1"/>
                            </a:cxn>
                            <a:cxn ang="T9">
                              <a:pos x="T2" y="T3"/>
                            </a:cxn>
                            <a:cxn ang="T10">
                              <a:pos x="T4" y="T5"/>
                            </a:cxn>
                            <a:cxn ang="T11">
                              <a:pos x="T6" y="T7"/>
                            </a:cxn>
                          </a:cxnLst>
                          <a:rect l="T12" t="T13" r="T14" b="T15"/>
                          <a:pathLst>
                            <a:path w="71" h="76">
                              <a:moveTo>
                                <a:pt x="35" y="76"/>
                              </a:moveTo>
                              <a:lnTo>
                                <a:pt x="0" y="0"/>
                              </a:lnTo>
                              <a:lnTo>
                                <a:pt x="71" y="0"/>
                              </a:lnTo>
                              <a:lnTo>
                                <a:pt x="35" y="76"/>
                              </a:lnTo>
                              <a:close/>
                            </a:path>
                          </a:pathLst>
                        </a:custGeom>
                        <a:solidFill>
                          <a:srgbClr val="6600CC"/>
                        </a:solidFill>
                        <a:ln w="3175"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302" name="Line 1312"/>
                        <a:cNvSpPr>
                          <a:spLocks noChangeShapeType="1"/>
                        </a:cNvSpPr>
                      </a:nvSpPr>
                      <a:spPr bwMode="auto">
                        <a:xfrm>
                          <a:off x="7082262" y="1257300"/>
                          <a:ext cx="0" cy="4047944"/>
                        </a:xfrm>
                        <a:prstGeom prst="line">
                          <a:avLst/>
                        </a:prstGeom>
                        <a:noFill/>
                        <a:ln w="6350">
                          <a:solidFill>
                            <a:srgbClr val="000000"/>
                          </a:solidFill>
                          <a:prstDash val="sysDash"/>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303" name="Line 1313"/>
                        <a:cNvSpPr>
                          <a:spLocks noChangeShapeType="1"/>
                        </a:cNvSpPr>
                      </a:nvSpPr>
                      <a:spPr bwMode="auto">
                        <a:xfrm>
                          <a:off x="5113480" y="1225054"/>
                          <a:ext cx="0" cy="2064246"/>
                        </a:xfrm>
                        <a:prstGeom prst="line">
                          <a:avLst/>
                        </a:prstGeom>
                        <a:noFill/>
                        <a:ln w="6350">
                          <a:solidFill>
                            <a:srgbClr val="000000"/>
                          </a:solidFill>
                          <a:prstDash val="sysDash"/>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6334" name="Freeform 1315"/>
                        <a:cNvSpPr>
                          <a:spLocks/>
                        </a:cNvSpPr>
                      </a:nvSpPr>
                      <a:spPr bwMode="auto">
                        <a:xfrm>
                          <a:off x="5434233" y="2575515"/>
                          <a:ext cx="104775" cy="112712"/>
                        </a:xfrm>
                        <a:custGeom>
                          <a:avLst/>
                          <a:gdLst>
                            <a:gd name="T0" fmla="*/ 30 w 66"/>
                            <a:gd name="T1" fmla="*/ 71 h 71"/>
                            <a:gd name="T2" fmla="*/ 66 w 66"/>
                            <a:gd name="T3" fmla="*/ 0 h 71"/>
                            <a:gd name="T4" fmla="*/ 0 w 66"/>
                            <a:gd name="T5" fmla="*/ 0 h 71"/>
                            <a:gd name="T6" fmla="*/ 30 w 66"/>
                            <a:gd name="T7" fmla="*/ 71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0" y="71"/>
                              </a:moveTo>
                              <a:lnTo>
                                <a:pt x="66" y="0"/>
                              </a:lnTo>
                              <a:lnTo>
                                <a:pt x="0" y="0"/>
                              </a:lnTo>
                              <a:lnTo>
                                <a:pt x="30"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sz="800"/>
                          </a:p>
                        </a:txBody>
                        <a:useSpRect/>
                      </a:txSp>
                    </a:sp>
                    <a:sp>
                      <a:nvSpPr>
                        <a:cNvPr id="16314" name="Rectangle 1328"/>
                        <a:cNvSpPr>
                          <a:spLocks noChangeArrowheads="1"/>
                        </a:cNvSpPr>
                      </a:nvSpPr>
                      <a:spPr bwMode="auto">
                        <a:xfrm>
                          <a:off x="4372118" y="3762864"/>
                          <a:ext cx="381000" cy="152400"/>
                        </a:xfrm>
                        <a:prstGeom prst="rect">
                          <a:avLst/>
                        </a:prstGeom>
                        <a:noFill/>
                        <a:ln w="9525">
                          <a:no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315" name="Rectangle 1329"/>
                        <a:cNvSpPr>
                          <a:spLocks noChangeArrowheads="1"/>
                        </a:cNvSpPr>
                      </a:nvSpPr>
                      <a:spPr bwMode="auto">
                        <a:xfrm>
                          <a:off x="4507055" y="3794614"/>
                          <a:ext cx="177800" cy="77788"/>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500">
                                <a:solidFill>
                                  <a:srgbClr val="000000"/>
                                </a:solidFill>
                              </a:rPr>
                              <a:t>EDMs</a:t>
                            </a:r>
                            <a:endParaRPr lang="en-US"/>
                          </a:p>
                        </a:txBody>
                        <a:useSpRect/>
                      </a:txSp>
                    </a:sp>
                    <a:sp>
                      <a:nvSpPr>
                        <a:cNvPr id="16318" name="Rectangle 1009"/>
                        <a:cNvSpPr>
                          <a:spLocks noChangeArrowheads="1"/>
                        </a:cNvSpPr>
                      </a:nvSpPr>
                      <a:spPr bwMode="auto">
                        <a:xfrm>
                          <a:off x="1347930" y="1286384"/>
                          <a:ext cx="2286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a:solidFill>
                                  <a:srgbClr val="000000"/>
                                </a:solidFill>
                              </a:rPr>
                              <a:t>MS-A</a:t>
                            </a:r>
                            <a:endParaRPr lang="en-US"/>
                          </a:p>
                        </a:txBody>
                        <a:useSpRect/>
                      </a:txSp>
                    </a:sp>
                    <a:sp>
                      <a:nvSpPr>
                        <a:cNvPr id="1328" name="Freeform 1022"/>
                        <a:cNvSpPr>
                          <a:spLocks/>
                        </a:cNvSpPr>
                      </a:nvSpPr>
                      <a:spPr bwMode="auto">
                        <a:xfrm>
                          <a:off x="1324121" y="1149859"/>
                          <a:ext cx="103188" cy="138112"/>
                        </a:xfrm>
                        <a:custGeom>
                          <a:avLst/>
                          <a:gdLst/>
                          <a:ahLst/>
                          <a:cxnLst>
                            <a:cxn ang="0">
                              <a:pos x="35" y="0"/>
                            </a:cxn>
                            <a:cxn ang="0">
                              <a:pos x="65" y="87"/>
                            </a:cxn>
                            <a:cxn ang="0">
                              <a:pos x="0" y="87"/>
                            </a:cxn>
                            <a:cxn ang="0">
                              <a:pos x="35" y="0"/>
                            </a:cxn>
                          </a:cxnLst>
                          <a:rect l="0" t="0" r="r" b="b"/>
                          <a:pathLst>
                            <a:path w="65" h="87">
                              <a:moveTo>
                                <a:pt x="35" y="0"/>
                              </a:moveTo>
                              <a:lnTo>
                                <a:pt x="65" y="87"/>
                              </a:lnTo>
                              <a:lnTo>
                                <a:pt x="0" y="87"/>
                              </a:lnTo>
                              <a:lnTo>
                                <a:pt x="35" y="0"/>
                              </a:lnTo>
                              <a:close/>
                            </a:path>
                          </a:pathLst>
                        </a:custGeom>
                        <a:solidFill>
                          <a:schemeClr val="bg1">
                            <a:lumMod val="75000"/>
                          </a:schemeClr>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defRPr/>
                            </a:pPr>
                            <a:endParaRPr lang="en-US">
                              <a:latin typeface="Arial" pitchFamily="34" charset="0"/>
                            </a:endParaRPr>
                          </a:p>
                        </a:txBody>
                        <a:useSpRect/>
                      </a:txSp>
                    </a:sp>
                    <a:sp>
                      <a:nvSpPr>
                        <a:cNvPr id="16320" name="Rectangle 1029"/>
                        <a:cNvSpPr>
                          <a:spLocks noChangeArrowheads="1"/>
                        </a:cNvSpPr>
                      </a:nvSpPr>
                      <a:spPr bwMode="auto">
                        <a:xfrm>
                          <a:off x="2288348" y="1389087"/>
                          <a:ext cx="322381" cy="10259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r">
                              <a:lnSpc>
                                <a:spcPts val="400"/>
                              </a:lnSpc>
                              <a:buFontTx/>
                              <a:buNone/>
                            </a:pPr>
                            <a:r>
                              <a:rPr lang="en-US" sz="400" dirty="0" smtClean="0">
                                <a:solidFill>
                                  <a:srgbClr val="000000"/>
                                </a:solidFill>
                              </a:rPr>
                              <a:t>Post PDR</a:t>
                            </a:r>
                            <a:br>
                              <a:rPr lang="en-US" sz="400" dirty="0" smtClean="0">
                                <a:solidFill>
                                  <a:srgbClr val="000000"/>
                                </a:solidFill>
                              </a:rPr>
                            </a:br>
                            <a:r>
                              <a:rPr lang="en-US" sz="400" dirty="0" smtClean="0">
                                <a:solidFill>
                                  <a:srgbClr val="000000"/>
                                </a:solidFill>
                              </a:rPr>
                              <a:t>Assessment</a:t>
                            </a:r>
                            <a:endParaRPr lang="en-US" sz="1000" dirty="0"/>
                          </a:p>
                        </a:txBody>
                        <a:useSpRect/>
                      </a:txSp>
                    </a:sp>
                    <a:sp>
                      <a:nvSpPr>
                        <a:cNvPr id="16321" name="Rectangle 1063"/>
                        <a:cNvSpPr>
                          <a:spLocks noChangeArrowheads="1"/>
                        </a:cNvSpPr>
                      </a:nvSpPr>
                      <a:spPr bwMode="auto">
                        <a:xfrm>
                          <a:off x="2218765" y="813098"/>
                          <a:ext cx="139462" cy="76944"/>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500" dirty="0" smtClean="0">
                                <a:solidFill>
                                  <a:srgbClr val="000000"/>
                                </a:solidFill>
                              </a:rPr>
                              <a:t>CDD</a:t>
                            </a:r>
                            <a:endParaRPr lang="en-US" dirty="0"/>
                          </a:p>
                        </a:txBody>
                        <a:useSpRect/>
                      </a:txSp>
                    </a:sp>
                    <a:sp>
                      <a:nvSpPr>
                        <a:cNvPr id="16322" name="Freeform 1067"/>
                        <a:cNvSpPr>
                          <a:spLocks/>
                        </a:cNvSpPr>
                      </a:nvSpPr>
                      <a:spPr bwMode="auto">
                        <a:xfrm>
                          <a:off x="2374222" y="822623"/>
                          <a:ext cx="66675" cy="63500"/>
                        </a:xfrm>
                        <a:custGeom>
                          <a:avLst/>
                          <a:gdLst>
                            <a:gd name="T0" fmla="*/ 0 w 7"/>
                            <a:gd name="T1" fmla="*/ 63500 h 8"/>
                            <a:gd name="T2" fmla="*/ 9525 w 7"/>
                            <a:gd name="T3" fmla="*/ 63500 h 8"/>
                            <a:gd name="T4" fmla="*/ 19050 w 7"/>
                            <a:gd name="T5" fmla="*/ 63500 h 8"/>
                            <a:gd name="T6" fmla="*/ 28575 w 7"/>
                            <a:gd name="T7" fmla="*/ 63500 h 8"/>
                            <a:gd name="T8" fmla="*/ 28575 w 7"/>
                            <a:gd name="T9" fmla="*/ 63500 h 8"/>
                            <a:gd name="T10" fmla="*/ 38100 w 7"/>
                            <a:gd name="T11" fmla="*/ 63500 h 8"/>
                            <a:gd name="T12" fmla="*/ 38100 w 7"/>
                            <a:gd name="T13" fmla="*/ 63500 h 8"/>
                            <a:gd name="T14" fmla="*/ 47625 w 7"/>
                            <a:gd name="T15" fmla="*/ 55562 h 8"/>
                            <a:gd name="T16" fmla="*/ 47625 w 7"/>
                            <a:gd name="T17" fmla="*/ 55562 h 8"/>
                            <a:gd name="T18" fmla="*/ 57150 w 7"/>
                            <a:gd name="T19" fmla="*/ 55562 h 8"/>
                            <a:gd name="T20" fmla="*/ 66675 w 7"/>
                            <a:gd name="T21" fmla="*/ 55562 h 8"/>
                            <a:gd name="T22" fmla="*/ 66675 w 7"/>
                            <a:gd name="T23" fmla="*/ 0 h 8"/>
                            <a:gd name="T24" fmla="*/ 0 w 7"/>
                            <a:gd name="T25" fmla="*/ 0 h 8"/>
                            <a:gd name="T26" fmla="*/ 0 w 7"/>
                            <a:gd name="T27" fmla="*/ 63500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
                            <a:gd name="T43" fmla="*/ 0 h 8"/>
                            <a:gd name="T44" fmla="*/ 7 w 7"/>
                            <a:gd name="T45" fmla="*/ 8 h 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 h="8">
                              <a:moveTo>
                                <a:pt x="0" y="8"/>
                              </a:moveTo>
                              <a:cubicBezTo>
                                <a:pt x="0" y="8"/>
                                <a:pt x="1" y="8"/>
                                <a:pt x="1" y="8"/>
                              </a:cubicBezTo>
                              <a:cubicBezTo>
                                <a:pt x="1" y="8"/>
                                <a:pt x="2" y="8"/>
                                <a:pt x="2" y="8"/>
                              </a:cubicBezTo>
                              <a:cubicBezTo>
                                <a:pt x="2" y="8"/>
                                <a:pt x="3" y="8"/>
                                <a:pt x="3" y="8"/>
                              </a:cubicBezTo>
                              <a:cubicBezTo>
                                <a:pt x="3" y="8"/>
                                <a:pt x="3" y="8"/>
                                <a:pt x="3" y="8"/>
                              </a:cubicBezTo>
                              <a:cubicBezTo>
                                <a:pt x="3" y="8"/>
                                <a:pt x="4" y="8"/>
                                <a:pt x="4" y="8"/>
                              </a:cubicBezTo>
                              <a:cubicBezTo>
                                <a:pt x="4" y="8"/>
                                <a:pt x="4" y="8"/>
                                <a:pt x="4" y="8"/>
                              </a:cubicBezTo>
                              <a:cubicBezTo>
                                <a:pt x="4" y="8"/>
                                <a:pt x="5" y="7"/>
                                <a:pt x="5" y="7"/>
                              </a:cubicBezTo>
                              <a:cubicBezTo>
                                <a:pt x="5" y="7"/>
                                <a:pt x="5" y="7"/>
                                <a:pt x="5" y="7"/>
                              </a:cubicBezTo>
                              <a:cubicBezTo>
                                <a:pt x="6" y="7"/>
                                <a:pt x="6" y="7"/>
                                <a:pt x="6" y="7"/>
                              </a:cubicBezTo>
                              <a:cubicBezTo>
                                <a:pt x="6" y="7"/>
                                <a:pt x="7" y="7"/>
                                <a:pt x="7" y="7"/>
                              </a:cubicBezTo>
                              <a:lnTo>
                                <a:pt x="7" y="0"/>
                              </a:lnTo>
                              <a:lnTo>
                                <a:pt x="0" y="0"/>
                              </a:lnTo>
                              <a:lnTo>
                                <a:pt x="0" y="8"/>
                              </a:lnTo>
                              <a:close/>
                            </a:path>
                          </a:pathLst>
                        </a:custGeom>
                        <a:no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endParaRPr lang="en-US" sz="200" dirty="0"/>
                          </a:p>
                        </a:txBody>
                        <a:useSpRect/>
                      </a:txSp>
                    </a:sp>
                    <a:sp>
                      <a:nvSpPr>
                        <a:cNvPr id="1109" name="Rectangle 1063"/>
                        <a:cNvSpPr>
                          <a:spLocks noChangeArrowheads="1"/>
                        </a:cNvSpPr>
                      </a:nvSpPr>
                      <a:spPr bwMode="auto">
                        <a:xfrm>
                          <a:off x="1463927" y="839291"/>
                          <a:ext cx="306174" cy="76944"/>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500" dirty="0" smtClean="0">
                                <a:solidFill>
                                  <a:srgbClr val="000000"/>
                                </a:solidFill>
                              </a:rPr>
                              <a:t>Draft CDD</a:t>
                            </a:r>
                            <a:endParaRPr lang="en-US" dirty="0"/>
                          </a:p>
                        </a:txBody>
                        <a:useSpRect/>
                      </a:txSp>
                    </a:sp>
                    <a:sp>
                      <a:nvSpPr>
                        <a:cNvPr id="1111" name="Diamond 1110"/>
                        <a:cNvSpPr/>
                      </a:nvSpPr>
                      <a:spPr bwMode="auto">
                        <a:xfrm>
                          <a:off x="2377380" y="1168215"/>
                          <a:ext cx="71439" cy="114301"/>
                        </a:xfrm>
                        <a:prstGeom prst="diamond">
                          <a:avLst/>
                        </a:prstGeom>
                        <a:solidFill>
                          <a:srgbClr val="CCECFF"/>
                        </a:solidFill>
                        <a:ln w="6350" cap="flat" cmpd="sng" algn="ctr">
                          <a:solidFill>
                            <a:srgbClr val="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marR="0" indent="-120650" algn="ctr" defTabSz="914400" rtl="0" eaLnBrk="1" fontAlgn="base" latinLnBrk="0" hangingPunct="1">
                              <a:lnSpc>
                                <a:spcPct val="100000"/>
                              </a:lnSpc>
                              <a:spcBef>
                                <a:spcPct val="0"/>
                              </a:spcBef>
                              <a:spcAft>
                                <a:spcPct val="0"/>
                              </a:spcAft>
                              <a:buClrTx/>
                              <a:buSzTx/>
                              <a:buFontTx/>
                              <a:buChar char="•"/>
                              <a:tabLst/>
                            </a:pPr>
                            <a:endParaRPr kumimoji="0" lang="en-US" sz="1200" b="1" i="0" u="none" strike="noStrike" cap="none" normalizeH="0" baseline="0" smtClean="0">
                              <a:ln>
                                <a:noFill/>
                              </a:ln>
                              <a:solidFill>
                                <a:schemeClr val="tx1"/>
                              </a:solidFill>
                              <a:effectLst/>
                              <a:latin typeface="Arial" pitchFamily="34" charset="0"/>
                            </a:endParaRPr>
                          </a:p>
                        </a:txBody>
                        <a:useSpRect/>
                      </a:txSp>
                    </a:sp>
                    <a:sp>
                      <a:nvSpPr>
                        <a:cNvPr id="1112" name="Rectangle 1029"/>
                        <a:cNvSpPr>
                          <a:spLocks noChangeArrowheads="1"/>
                        </a:cNvSpPr>
                      </a:nvSpPr>
                      <a:spPr bwMode="auto">
                        <a:xfrm>
                          <a:off x="2108301" y="1173762"/>
                          <a:ext cx="252413" cy="10259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000000"/>
                                </a:solidFill>
                              </a:rPr>
                              <a:t>Pre-MS B</a:t>
                            </a:r>
                            <a:br>
                              <a:rPr lang="en-US" sz="400" dirty="0" smtClean="0">
                                <a:solidFill>
                                  <a:srgbClr val="000000"/>
                                </a:solidFill>
                              </a:rPr>
                            </a:br>
                            <a:r>
                              <a:rPr lang="en-US" sz="400" dirty="0" smtClean="0">
                                <a:solidFill>
                                  <a:srgbClr val="000000"/>
                                </a:solidFill>
                              </a:rPr>
                              <a:t>MDA </a:t>
                            </a:r>
                            <a:r>
                              <a:rPr lang="en-US" sz="400" dirty="0" err="1" smtClean="0">
                                <a:solidFill>
                                  <a:srgbClr val="000000"/>
                                </a:solidFill>
                              </a:rPr>
                              <a:t>Rvw</a:t>
                            </a:r>
                            <a:endParaRPr lang="en-US" sz="1000" dirty="0"/>
                          </a:p>
                        </a:txBody>
                        <a:useSpRect/>
                      </a:txSp>
                    </a:sp>
                    <a:sp>
                      <a:nvSpPr>
                        <a:cNvPr id="1113" name="Rectangle 1221"/>
                        <a:cNvSpPr>
                          <a:spLocks noChangeArrowheads="1"/>
                        </a:cNvSpPr>
                      </a:nvSpPr>
                      <a:spPr bwMode="auto">
                        <a:xfrm>
                          <a:off x="388917" y="2391248"/>
                          <a:ext cx="525785"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None/>
                            </a:pPr>
                            <a:r>
                              <a:rPr lang="en-US" sz="600" b="0" dirty="0">
                                <a:solidFill>
                                  <a:srgbClr val="000000"/>
                                </a:solidFill>
                              </a:rPr>
                              <a:t>= </a:t>
                            </a:r>
                            <a:r>
                              <a:rPr lang="en-US" sz="600" b="0" dirty="0" smtClean="0">
                                <a:solidFill>
                                  <a:srgbClr val="000000"/>
                                </a:solidFill>
                              </a:rPr>
                              <a:t>RFP Release</a:t>
                            </a:r>
                            <a:endParaRPr lang="en-US" dirty="0"/>
                          </a:p>
                        </a:txBody>
                        <a:useSpRect/>
                      </a:txSp>
                    </a:sp>
                    <a:sp>
                      <a:nvSpPr>
                        <a:cNvPr id="1114" name="Regular Pentagon 1113"/>
                        <a:cNvSpPr/>
                      </a:nvSpPr>
                      <a:spPr bwMode="auto">
                        <a:xfrm>
                          <a:off x="241439" y="2399179"/>
                          <a:ext cx="73818" cy="69056"/>
                        </a:xfrm>
                        <a:prstGeom prst="pentagon">
                          <a:avLst/>
                        </a:prstGeom>
                        <a:noFill/>
                        <a:ln w="6350" cap="flat" cmpd="sng" algn="ctr">
                          <a:solidFill>
                            <a:srgbClr val="7030A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marR="0" indent="-120650" algn="ctr" defTabSz="914400" rtl="0" eaLnBrk="1" fontAlgn="base" latinLnBrk="0" hangingPunct="1">
                              <a:lnSpc>
                                <a:spcPct val="100000"/>
                              </a:lnSpc>
                              <a:spcBef>
                                <a:spcPct val="0"/>
                              </a:spcBef>
                              <a:spcAft>
                                <a:spcPct val="0"/>
                              </a:spcAft>
                              <a:buClrTx/>
                              <a:buSzTx/>
                              <a:buFontTx/>
                              <a:buChar char="•"/>
                              <a:tabLst/>
                            </a:pPr>
                            <a:endParaRPr kumimoji="0" lang="en-US" sz="1200" b="1" i="0" u="none" strike="noStrike" cap="none" normalizeH="0" baseline="0" dirty="0" smtClean="0">
                              <a:ln>
                                <a:noFill/>
                              </a:ln>
                              <a:solidFill>
                                <a:schemeClr val="tx1"/>
                              </a:solidFill>
                              <a:effectLst/>
                              <a:latin typeface="Arial" pitchFamily="34" charset="0"/>
                            </a:endParaRPr>
                          </a:p>
                        </a:txBody>
                        <a:useSpRect/>
                      </a:txSp>
                    </a:sp>
                    <a:sp>
                      <a:nvSpPr>
                        <a:cNvPr id="1116" name="Freeform 729"/>
                        <a:cNvSpPr>
                          <a:spLocks/>
                        </a:cNvSpPr>
                      </a:nvSpPr>
                      <a:spPr bwMode="auto">
                        <a:xfrm>
                          <a:off x="1928973" y="1635829"/>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117" name="Freeform 729"/>
                        <a:cNvSpPr>
                          <a:spLocks/>
                        </a:cNvSpPr>
                      </a:nvSpPr>
                      <a:spPr bwMode="auto">
                        <a:xfrm>
                          <a:off x="1586848" y="1641386"/>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cxnSp>
                      <a:nvCxnSpPr>
                        <a:cNvPr id="1119" name="Straight Connector 1118"/>
                        <a:cNvCxnSpPr/>
                      </a:nvCxnSpPr>
                      <a:spPr bwMode="auto">
                        <a:xfrm rot="10800000">
                          <a:off x="2447102" y="2406268"/>
                          <a:ext cx="301752" cy="0"/>
                        </a:xfrm>
                        <a:prstGeom prst="line">
                          <a:avLst/>
                        </a:prstGeom>
                        <a:solidFill>
                          <a:srgbClr val="DDDDDD"/>
                        </a:solidFill>
                        <a:ln w="15875" cap="flat" cmpd="sng" algn="ctr">
                          <a:solidFill>
                            <a:srgbClr val="6600CC"/>
                          </a:solidFill>
                          <a:prstDash val="solid"/>
                          <a:round/>
                          <a:headEnd type="none" w="med" len="med"/>
                          <a:tailEnd type="none" w="med" len="med"/>
                        </a:ln>
                        <a:effectLst/>
                      </a:spPr>
                    </a:cxnSp>
                    <a:sp>
                      <a:nvSpPr>
                        <a:cNvPr id="1124" name="Regular Pentagon 1123"/>
                        <a:cNvSpPr/>
                      </a:nvSpPr>
                      <a:spPr bwMode="auto">
                        <a:xfrm>
                          <a:off x="2377380" y="2365788"/>
                          <a:ext cx="73818" cy="69056"/>
                        </a:xfrm>
                        <a:prstGeom prst="pentagon">
                          <a:avLst/>
                        </a:prstGeom>
                        <a:solidFill>
                          <a:schemeClr val="bg1"/>
                        </a:solidFill>
                        <a:ln w="9525" cap="flat" cmpd="sng" algn="ctr">
                          <a:solidFill>
                            <a:srgbClr val="6600CC"/>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marR="0" indent="-120650" algn="ctr" defTabSz="914400" rtl="0" eaLnBrk="1" fontAlgn="base" latinLnBrk="0" hangingPunct="1">
                              <a:lnSpc>
                                <a:spcPct val="100000"/>
                              </a:lnSpc>
                              <a:spcBef>
                                <a:spcPct val="0"/>
                              </a:spcBef>
                              <a:spcAft>
                                <a:spcPct val="0"/>
                              </a:spcAft>
                              <a:buClrTx/>
                              <a:buSzTx/>
                              <a:buNone/>
                              <a:tabLst/>
                            </a:pPr>
                            <a:endParaRPr kumimoji="0" lang="en-US" sz="1200" b="1" i="0" u="none" strike="noStrike" cap="none" normalizeH="0" baseline="0" dirty="0" smtClean="0">
                              <a:ln>
                                <a:noFill/>
                              </a:ln>
                              <a:solidFill>
                                <a:schemeClr val="tx1"/>
                              </a:solidFill>
                              <a:effectLst/>
                              <a:latin typeface="Arial" pitchFamily="34" charset="0"/>
                            </a:endParaRPr>
                          </a:p>
                        </a:txBody>
                        <a:useSpRect/>
                      </a:txSp>
                    </a:sp>
                    <a:sp>
                      <a:nvSpPr>
                        <a:cNvPr id="1126" name="Line 676"/>
                        <a:cNvSpPr>
                          <a:spLocks noChangeShapeType="1"/>
                        </a:cNvSpPr>
                      </a:nvSpPr>
                      <a:spPr bwMode="auto">
                        <a:xfrm>
                          <a:off x="96185" y="2187996"/>
                          <a:ext cx="8936978" cy="0"/>
                        </a:xfrm>
                        <a:prstGeom prst="line">
                          <a:avLst/>
                        </a:prstGeom>
                        <a:noFill/>
                        <a:ln w="6350" cap="rnd">
                          <a:solidFill>
                            <a:srgbClr val="080808"/>
                          </a:solidFill>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cxnSp>
                      <a:nvCxnSpPr>
                        <a:cNvPr id="1130" name="Straight Connector 1129"/>
                        <a:cNvCxnSpPr/>
                      </a:nvCxnSpPr>
                      <a:spPr bwMode="auto">
                        <a:xfrm flipV="1">
                          <a:off x="6251286" y="2945391"/>
                          <a:ext cx="1373477" cy="1"/>
                        </a:xfrm>
                        <a:prstGeom prst="line">
                          <a:avLst/>
                        </a:prstGeom>
                        <a:solidFill>
                          <a:srgbClr val="DDDDDD"/>
                        </a:solidFill>
                        <a:ln w="6350" cap="flat" cmpd="sng" algn="ctr">
                          <a:solidFill>
                            <a:srgbClr val="6600CC"/>
                          </a:solidFill>
                          <a:prstDash val="solid"/>
                          <a:round/>
                          <a:headEnd type="none" w="med" len="med"/>
                          <a:tailEnd type="diamond" w="sm" len="sm"/>
                        </a:ln>
                        <a:effectLst/>
                      </a:spPr>
                    </a:cxnSp>
                    <a:sp>
                      <a:nvSpPr>
                        <a:cNvPr id="1138" name="Freeform 1314"/>
                        <a:cNvSpPr>
                          <a:spLocks/>
                        </a:cNvSpPr>
                      </a:nvSpPr>
                      <a:spPr bwMode="auto">
                        <a:xfrm>
                          <a:off x="5836608" y="2575453"/>
                          <a:ext cx="104775" cy="112712"/>
                        </a:xfrm>
                        <a:custGeom>
                          <a:avLst/>
                          <a:gdLst>
                            <a:gd name="T0" fmla="*/ 30 w 66"/>
                            <a:gd name="T1" fmla="*/ 71 h 71"/>
                            <a:gd name="T2" fmla="*/ 66 w 66"/>
                            <a:gd name="T3" fmla="*/ 0 h 71"/>
                            <a:gd name="T4" fmla="*/ 0 w 66"/>
                            <a:gd name="T5" fmla="*/ 0 h 71"/>
                            <a:gd name="T6" fmla="*/ 30 w 66"/>
                            <a:gd name="T7" fmla="*/ 71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0" y="71"/>
                              </a:moveTo>
                              <a:lnTo>
                                <a:pt x="66" y="0"/>
                              </a:lnTo>
                              <a:lnTo>
                                <a:pt x="0" y="0"/>
                              </a:lnTo>
                              <a:lnTo>
                                <a:pt x="30"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sz="800"/>
                          </a:p>
                        </a:txBody>
                        <a:useSpRect/>
                      </a:txSp>
                    </a:sp>
                    <a:sp>
                      <a:nvSpPr>
                        <a:cNvPr id="1143" name="Rectangle 193"/>
                        <a:cNvSpPr>
                          <a:spLocks noChangeArrowheads="1"/>
                        </a:cNvSpPr>
                      </a:nvSpPr>
                      <a:spPr bwMode="auto">
                        <a:xfrm>
                          <a:off x="1829737"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44" name="Rectangle 193"/>
                        <a:cNvSpPr>
                          <a:spLocks noChangeArrowheads="1"/>
                        </a:cNvSpPr>
                      </a:nvSpPr>
                      <a:spPr bwMode="auto">
                        <a:xfrm>
                          <a:off x="2229787"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45" name="Rectangle 193"/>
                        <a:cNvSpPr>
                          <a:spLocks noChangeArrowheads="1"/>
                        </a:cNvSpPr>
                      </a:nvSpPr>
                      <a:spPr bwMode="auto">
                        <a:xfrm>
                          <a:off x="2634600"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47" name="Rectangle 193"/>
                        <a:cNvSpPr>
                          <a:spLocks noChangeArrowheads="1"/>
                        </a:cNvSpPr>
                      </a:nvSpPr>
                      <a:spPr bwMode="auto">
                        <a:xfrm>
                          <a:off x="7858921"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a:t>
                            </a:r>
                            <a:r>
                              <a:rPr lang="en-US" sz="300" b="0" dirty="0" smtClean="0">
                                <a:solidFill>
                                  <a:srgbClr val="000000"/>
                                </a:solidFill>
                              </a:rPr>
                              <a:t> </a:t>
                            </a:r>
                            <a:r>
                              <a:rPr lang="en-US" sz="600" b="0" dirty="0" smtClean="0">
                                <a:solidFill>
                                  <a:srgbClr val="000000"/>
                                </a:solidFill>
                              </a:rPr>
                              <a:t> 3  4</a:t>
                            </a:r>
                            <a:endParaRPr lang="en-US" dirty="0"/>
                          </a:p>
                        </a:txBody>
                        <a:useSpRect/>
                      </a:txSp>
                    </a:sp>
                    <a:sp>
                      <a:nvSpPr>
                        <a:cNvPr id="1152" name="Rectangle 193"/>
                        <a:cNvSpPr>
                          <a:spLocks noChangeArrowheads="1"/>
                        </a:cNvSpPr>
                      </a:nvSpPr>
                      <a:spPr bwMode="auto">
                        <a:xfrm>
                          <a:off x="8258971"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a:t>
                            </a:r>
                            <a:r>
                              <a:rPr lang="en-US" sz="300" b="0" dirty="0" smtClean="0">
                                <a:solidFill>
                                  <a:srgbClr val="000000"/>
                                </a:solidFill>
                              </a:rPr>
                              <a:t> </a:t>
                            </a:r>
                            <a:r>
                              <a:rPr lang="en-US" sz="600" b="0" dirty="0" smtClean="0">
                                <a:solidFill>
                                  <a:srgbClr val="000000"/>
                                </a:solidFill>
                              </a:rPr>
                              <a:t>3  4</a:t>
                            </a:r>
                            <a:endParaRPr lang="en-US" dirty="0"/>
                          </a:p>
                        </a:txBody>
                        <a:useSpRect/>
                      </a:txSp>
                    </a:sp>
                    <a:sp>
                      <a:nvSpPr>
                        <a:cNvPr id="1153" name="Rectangle 193"/>
                        <a:cNvSpPr>
                          <a:spLocks noChangeArrowheads="1"/>
                        </a:cNvSpPr>
                      </a:nvSpPr>
                      <a:spPr bwMode="auto">
                        <a:xfrm>
                          <a:off x="8663784"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a:t>
                            </a:r>
                            <a:r>
                              <a:rPr lang="en-US" sz="200" b="0" dirty="0" smtClean="0">
                                <a:solidFill>
                                  <a:srgbClr val="000000"/>
                                </a:solidFill>
                              </a:rPr>
                              <a:t> </a:t>
                            </a:r>
                            <a:r>
                              <a:rPr lang="en-US" sz="600" b="0" dirty="0" smtClean="0">
                                <a:solidFill>
                                  <a:srgbClr val="000000"/>
                                </a:solidFill>
                              </a:rPr>
                              <a:t> 3  4</a:t>
                            </a:r>
                            <a:endParaRPr lang="en-US" dirty="0"/>
                          </a:p>
                        </a:txBody>
                        <a:useSpRect/>
                      </a:txSp>
                    </a:sp>
                    <a:sp>
                      <a:nvSpPr>
                        <a:cNvPr id="1155" name="Rectangle 193"/>
                        <a:cNvSpPr>
                          <a:spLocks noChangeArrowheads="1"/>
                        </a:cNvSpPr>
                      </a:nvSpPr>
                      <a:spPr bwMode="auto">
                        <a:xfrm>
                          <a:off x="3032052"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56" name="Rectangle 193"/>
                        <a:cNvSpPr>
                          <a:spLocks noChangeArrowheads="1"/>
                        </a:cNvSpPr>
                      </a:nvSpPr>
                      <a:spPr bwMode="auto">
                        <a:xfrm>
                          <a:off x="3441628"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57" name="Rectangle 193"/>
                        <a:cNvSpPr>
                          <a:spLocks noChangeArrowheads="1"/>
                        </a:cNvSpPr>
                      </a:nvSpPr>
                      <a:spPr bwMode="auto">
                        <a:xfrm>
                          <a:off x="3836915"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58" name="Rectangle 193"/>
                        <a:cNvSpPr>
                          <a:spLocks noChangeArrowheads="1"/>
                        </a:cNvSpPr>
                      </a:nvSpPr>
                      <a:spPr bwMode="auto">
                        <a:xfrm>
                          <a:off x="4236965"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59" name="Rectangle 193"/>
                        <a:cNvSpPr>
                          <a:spLocks noChangeArrowheads="1"/>
                        </a:cNvSpPr>
                      </a:nvSpPr>
                      <a:spPr bwMode="auto">
                        <a:xfrm>
                          <a:off x="4639179"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0" name="Rectangle 193"/>
                        <a:cNvSpPr>
                          <a:spLocks noChangeArrowheads="1"/>
                        </a:cNvSpPr>
                      </a:nvSpPr>
                      <a:spPr bwMode="auto">
                        <a:xfrm>
                          <a:off x="5043992"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1" name="Rectangle 193"/>
                        <a:cNvSpPr>
                          <a:spLocks noChangeArrowheads="1"/>
                        </a:cNvSpPr>
                      </a:nvSpPr>
                      <a:spPr bwMode="auto">
                        <a:xfrm>
                          <a:off x="5439279"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2" name="Rectangle 193"/>
                        <a:cNvSpPr>
                          <a:spLocks noChangeArrowheads="1"/>
                        </a:cNvSpPr>
                      </a:nvSpPr>
                      <a:spPr bwMode="auto">
                        <a:xfrm>
                          <a:off x="5848855"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3" name="Rectangle 193"/>
                        <a:cNvSpPr>
                          <a:spLocks noChangeArrowheads="1"/>
                        </a:cNvSpPr>
                      </a:nvSpPr>
                      <a:spPr bwMode="auto">
                        <a:xfrm>
                          <a:off x="6260885"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a:t>
                            </a:r>
                            <a:r>
                              <a:rPr lang="en-US" sz="300" b="0" dirty="0" smtClean="0">
                                <a:solidFill>
                                  <a:srgbClr val="000000"/>
                                </a:solidFill>
                              </a:rPr>
                              <a:t> </a:t>
                            </a:r>
                            <a:r>
                              <a:rPr lang="en-US" sz="600" b="0" dirty="0" smtClean="0">
                                <a:solidFill>
                                  <a:srgbClr val="000000"/>
                                </a:solidFill>
                              </a:rPr>
                              <a:t>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4" name="Rectangle 193"/>
                        <a:cNvSpPr>
                          <a:spLocks noChangeArrowheads="1"/>
                        </a:cNvSpPr>
                      </a:nvSpPr>
                      <a:spPr bwMode="auto">
                        <a:xfrm>
                          <a:off x="6651409"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5" name="Rectangle 193"/>
                        <a:cNvSpPr>
                          <a:spLocks noChangeArrowheads="1"/>
                        </a:cNvSpPr>
                      </a:nvSpPr>
                      <a:spPr bwMode="auto">
                        <a:xfrm>
                          <a:off x="7046696"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a:t>
                            </a:r>
                            <a:r>
                              <a:rPr lang="en-US" sz="300" b="0" dirty="0" smtClean="0">
                                <a:solidFill>
                                  <a:srgbClr val="000000"/>
                                </a:solidFill>
                              </a:rPr>
                              <a:t> </a:t>
                            </a:r>
                            <a:r>
                              <a:rPr lang="en-US" sz="600" b="0" dirty="0" smtClean="0">
                                <a:solidFill>
                                  <a:srgbClr val="000000"/>
                                </a:solidFill>
                              </a:rPr>
                              <a:t>2   3  4</a:t>
                            </a:r>
                            <a:endParaRPr lang="en-US" dirty="0"/>
                          </a:p>
                        </a:txBody>
                        <a:useSpRect/>
                      </a:txSp>
                    </a:sp>
                    <a:sp>
                      <a:nvSpPr>
                        <a:cNvPr id="1166" name="Rectangle 193"/>
                        <a:cNvSpPr>
                          <a:spLocks noChangeArrowheads="1"/>
                        </a:cNvSpPr>
                      </a:nvSpPr>
                      <a:spPr bwMode="auto">
                        <a:xfrm>
                          <a:off x="7461035" y="642946"/>
                          <a:ext cx="361950"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smtClean="0">
                                <a:solidFill>
                                  <a:srgbClr val="000000"/>
                                </a:solidFill>
                              </a:rPr>
                              <a:t>1   2  </a:t>
                            </a:r>
                            <a:r>
                              <a:rPr lang="en-US" sz="300" b="0" dirty="0" smtClean="0">
                                <a:solidFill>
                                  <a:srgbClr val="000000"/>
                                </a:solidFill>
                              </a:rPr>
                              <a:t> </a:t>
                            </a:r>
                            <a:r>
                              <a:rPr lang="en-US" sz="600" b="0" dirty="0" smtClean="0">
                                <a:solidFill>
                                  <a:srgbClr val="000000"/>
                                </a:solidFill>
                              </a:rPr>
                              <a:t>3  4</a:t>
                            </a:r>
                            <a:endParaRPr lang="en-US" dirty="0"/>
                          </a:p>
                        </a:txBody>
                        <a:useSpRect/>
                      </a:txSp>
                    </a:sp>
                    <a:sp>
                      <a:nvSpPr>
                        <a:cNvPr id="1167" name="Freeform 729"/>
                        <a:cNvSpPr>
                          <a:spLocks/>
                        </a:cNvSpPr>
                      </a:nvSpPr>
                      <a:spPr bwMode="auto">
                        <a:xfrm>
                          <a:off x="3318000" y="1635829"/>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169" name="Freeform 729"/>
                        <a:cNvSpPr>
                          <a:spLocks/>
                        </a:cNvSpPr>
                      </a:nvSpPr>
                      <a:spPr bwMode="auto">
                        <a:xfrm>
                          <a:off x="4158599" y="1637421"/>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171" name="Freeform 729"/>
                        <a:cNvSpPr>
                          <a:spLocks/>
                        </a:cNvSpPr>
                      </a:nvSpPr>
                      <a:spPr bwMode="auto">
                        <a:xfrm>
                          <a:off x="4892024" y="1637421"/>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endParaRPr lang="en-US" sz="200" dirty="0"/>
                          </a:p>
                        </a:txBody>
                        <a:useSpRect/>
                      </a:txSp>
                    </a:sp>
                    <a:sp>
                      <a:nvSpPr>
                        <a:cNvPr id="1173" name="Freeform 729"/>
                        <a:cNvSpPr>
                          <a:spLocks/>
                        </a:cNvSpPr>
                      </a:nvSpPr>
                      <a:spPr bwMode="auto">
                        <a:xfrm>
                          <a:off x="6915999" y="1637421"/>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599" name="Freeform 729"/>
                        <a:cNvSpPr>
                          <a:spLocks/>
                        </a:cNvSpPr>
                      </a:nvSpPr>
                      <a:spPr bwMode="auto">
                        <a:xfrm>
                          <a:off x="4613416" y="369937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600" name="Freeform 729"/>
                        <a:cNvSpPr>
                          <a:spLocks/>
                        </a:cNvSpPr>
                      </a:nvSpPr>
                      <a:spPr bwMode="auto">
                        <a:xfrm>
                          <a:off x="4115736" y="369937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601" name="Freeform 729"/>
                        <a:cNvSpPr>
                          <a:spLocks/>
                        </a:cNvSpPr>
                      </a:nvSpPr>
                      <a:spPr bwMode="auto">
                        <a:xfrm>
                          <a:off x="4415773" y="369937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602" name="Freeform 729"/>
                        <a:cNvSpPr>
                          <a:spLocks/>
                        </a:cNvSpPr>
                      </a:nvSpPr>
                      <a:spPr bwMode="auto">
                        <a:xfrm>
                          <a:off x="4494354" y="369937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603" name="Freeform 729"/>
                        <a:cNvSpPr>
                          <a:spLocks/>
                        </a:cNvSpPr>
                      </a:nvSpPr>
                      <a:spPr bwMode="auto">
                        <a:xfrm>
                          <a:off x="4684854" y="369937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604" name="Freeform 729"/>
                        <a:cNvSpPr>
                          <a:spLocks/>
                        </a:cNvSpPr>
                      </a:nvSpPr>
                      <a:spPr bwMode="auto">
                        <a:xfrm>
                          <a:off x="3584738" y="1220038"/>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CCEC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606" name="Freeform 729"/>
                        <a:cNvSpPr>
                          <a:spLocks/>
                        </a:cNvSpPr>
                      </a:nvSpPr>
                      <a:spPr bwMode="auto">
                        <a:xfrm>
                          <a:off x="229293" y="2637228"/>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607" name="Freeform 729"/>
                        <a:cNvSpPr>
                          <a:spLocks/>
                        </a:cNvSpPr>
                      </a:nvSpPr>
                      <a:spPr bwMode="auto">
                        <a:xfrm>
                          <a:off x="7031241" y="1220853"/>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CC"/>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761" name="Freeform 466"/>
                        <a:cNvSpPr>
                          <a:spLocks/>
                        </a:cNvSpPr>
                      </a:nvSpPr>
                      <a:spPr bwMode="auto">
                        <a:xfrm>
                          <a:off x="5832650" y="2762031"/>
                          <a:ext cx="104775" cy="112712"/>
                        </a:xfrm>
                        <a:custGeom>
                          <a:avLst/>
                          <a:gdLst>
                            <a:gd name="T0" fmla="*/ 57150 w 66"/>
                            <a:gd name="T1" fmla="*/ 112712 h 71"/>
                            <a:gd name="T2" fmla="*/ 104775 w 66"/>
                            <a:gd name="T3" fmla="*/ 0 h 71"/>
                            <a:gd name="T4" fmla="*/ 0 w 66"/>
                            <a:gd name="T5" fmla="*/ 0 h 71"/>
                            <a:gd name="T6" fmla="*/ 57150 w 66"/>
                            <a:gd name="T7" fmla="*/ 112712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6" y="71"/>
                              </a:moveTo>
                              <a:lnTo>
                                <a:pt x="66" y="0"/>
                              </a:lnTo>
                              <a:lnTo>
                                <a:pt x="0" y="0"/>
                              </a:lnTo>
                              <a:lnTo>
                                <a:pt x="36"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86" name="Rectangle 1257"/>
                        <a:cNvSpPr>
                          <a:spLocks noChangeArrowheads="1"/>
                        </a:cNvSpPr>
                      </a:nvSpPr>
                      <a:spPr bwMode="auto">
                        <a:xfrm>
                          <a:off x="5488845" y="3522359"/>
                          <a:ext cx="395224" cy="96838"/>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88" name="Rectangle 1259"/>
                        <a:cNvSpPr>
                          <a:spLocks noChangeArrowheads="1"/>
                        </a:cNvSpPr>
                      </a:nvSpPr>
                      <a:spPr bwMode="auto">
                        <a:xfrm>
                          <a:off x="5526949" y="3517597"/>
                          <a:ext cx="321405" cy="107950"/>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L/Lead </a:t>
                            </a:r>
                            <a:endParaRPr lang="en-US" dirty="0"/>
                          </a:p>
                        </a:txBody>
                        <a:useSpRect/>
                      </a:txSp>
                    </a:sp>
                    <a:cxnSp>
                      <a:nvCxnSpPr>
                        <a:cNvPr id="1135" name="Straight Connector 1134"/>
                        <a:cNvCxnSpPr/>
                      </a:nvCxnSpPr>
                      <a:spPr bwMode="auto">
                        <a:xfrm flipV="1">
                          <a:off x="5829808" y="2762036"/>
                          <a:ext cx="1299655" cy="1"/>
                        </a:xfrm>
                        <a:prstGeom prst="line">
                          <a:avLst/>
                        </a:prstGeom>
                        <a:solidFill>
                          <a:srgbClr val="DDDDDD"/>
                        </a:solidFill>
                        <a:ln w="6350" cap="flat" cmpd="sng" algn="ctr">
                          <a:solidFill>
                            <a:srgbClr val="6600CC"/>
                          </a:solidFill>
                          <a:prstDash val="solid"/>
                          <a:round/>
                          <a:headEnd type="none" w="med" len="med"/>
                          <a:tailEnd type="diamond" w="sm" len="sm"/>
                        </a:ln>
                        <a:effectLst/>
                      </a:spPr>
                    </a:cxnSp>
                    <a:sp>
                      <a:nvSpPr>
                        <a:cNvPr id="15797" name="Rectangle 539"/>
                        <a:cNvSpPr>
                          <a:spLocks noChangeArrowheads="1"/>
                        </a:cNvSpPr>
                      </a:nvSpPr>
                      <a:spPr bwMode="auto">
                        <a:xfrm>
                          <a:off x="6688930" y="3745400"/>
                          <a:ext cx="938214" cy="103188"/>
                        </a:xfrm>
                        <a:prstGeom prst="rect">
                          <a:avLst/>
                        </a:prstGeom>
                        <a:solidFill>
                          <a:srgbClr val="FFFFFF"/>
                        </a:solidFill>
                        <a:ln w="6350">
                          <a:solidFill>
                            <a:srgbClr val="FFC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56" name="Rectangle 794"/>
                        <a:cNvSpPr>
                          <a:spLocks noChangeArrowheads="1"/>
                        </a:cNvSpPr>
                      </a:nvSpPr>
                      <a:spPr bwMode="auto">
                        <a:xfrm>
                          <a:off x="3392630" y="4008927"/>
                          <a:ext cx="2919413" cy="104775"/>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58" name="Rectangle 796"/>
                        <a:cNvSpPr>
                          <a:spLocks noChangeArrowheads="1"/>
                        </a:cNvSpPr>
                      </a:nvSpPr>
                      <a:spPr bwMode="auto">
                        <a:xfrm>
                          <a:off x="3602179" y="4113702"/>
                          <a:ext cx="2762901" cy="104775"/>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91" name="Rectangle 1288"/>
                        <a:cNvSpPr>
                          <a:spLocks noChangeArrowheads="1"/>
                        </a:cNvSpPr>
                      </a:nvSpPr>
                      <a:spPr bwMode="auto">
                        <a:xfrm>
                          <a:off x="4334017" y="4218477"/>
                          <a:ext cx="2088213" cy="104775"/>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957" name="Rectangle 795"/>
                        <a:cNvSpPr>
                          <a:spLocks noChangeArrowheads="1"/>
                        </a:cNvSpPr>
                      </a:nvSpPr>
                      <a:spPr bwMode="auto">
                        <a:xfrm>
                          <a:off x="4491180" y="4008927"/>
                          <a:ext cx="79851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Fixed Avionics SIL</a:t>
                            </a:r>
                            <a:endParaRPr lang="en-US" dirty="0"/>
                          </a:p>
                        </a:txBody>
                        <a:useSpRect/>
                      </a:txSp>
                    </a:sp>
                    <a:sp>
                      <a:nvSpPr>
                        <a:cNvPr id="15959" name="Rectangle 797"/>
                        <a:cNvSpPr>
                          <a:spLocks noChangeArrowheads="1"/>
                        </a:cNvSpPr>
                      </a:nvSpPr>
                      <a:spPr bwMode="auto">
                        <a:xfrm>
                          <a:off x="4618180" y="4113702"/>
                          <a:ext cx="754063"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Flight Control SIL</a:t>
                            </a:r>
                            <a:endParaRPr lang="en-US" dirty="0"/>
                          </a:p>
                        </a:txBody>
                        <a:useSpRect/>
                      </a:txSp>
                    </a:sp>
                    <a:sp>
                      <a:nvSpPr>
                        <a:cNvPr id="16292" name="Rectangle 1289"/>
                        <a:cNvSpPr>
                          <a:spLocks noChangeArrowheads="1"/>
                        </a:cNvSpPr>
                      </a:nvSpPr>
                      <a:spPr bwMode="auto">
                        <a:xfrm>
                          <a:off x="4668980" y="4216889"/>
                          <a:ext cx="140335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Portable/Flight Test Avionics SIL</a:t>
                            </a:r>
                            <a:endParaRPr lang="en-US" dirty="0"/>
                          </a:p>
                        </a:txBody>
                        <a:useSpRect/>
                      </a:txSp>
                    </a:sp>
                    <a:sp>
                      <a:nvSpPr>
                        <a:cNvPr id="608" name="Freeform 891"/>
                        <a:cNvSpPr>
                          <a:spLocks/>
                        </a:cNvSpPr>
                      </a:nvSpPr>
                      <a:spPr bwMode="auto">
                        <a:xfrm>
                          <a:off x="3432139" y="1314154"/>
                          <a:ext cx="57150" cy="39687"/>
                        </a:xfrm>
                        <a:custGeom>
                          <a:avLst/>
                          <a:gdLst>
                            <a:gd name="T0" fmla="*/ 0 w 36"/>
                            <a:gd name="T1" fmla="*/ 0 h 25"/>
                            <a:gd name="T2" fmla="*/ 19050 w 36"/>
                            <a:gd name="T3" fmla="*/ 39687 h 25"/>
                            <a:gd name="T4" fmla="*/ 38100 w 36"/>
                            <a:gd name="T5" fmla="*/ 39687 h 25"/>
                            <a:gd name="T6" fmla="*/ 57150 w 36"/>
                            <a:gd name="T7" fmla="*/ 0 h 25"/>
                            <a:gd name="T8" fmla="*/ 0 w 36"/>
                            <a:gd name="T9" fmla="*/ 0 h 25"/>
                            <a:gd name="T10" fmla="*/ 0 60000 65536"/>
                            <a:gd name="T11" fmla="*/ 0 60000 65536"/>
                            <a:gd name="T12" fmla="*/ 0 60000 65536"/>
                            <a:gd name="T13" fmla="*/ 0 60000 65536"/>
                            <a:gd name="T14" fmla="*/ 0 60000 65536"/>
                            <a:gd name="T15" fmla="*/ 0 w 36"/>
                            <a:gd name="T16" fmla="*/ 0 h 25"/>
                            <a:gd name="T17" fmla="*/ 36 w 36"/>
                            <a:gd name="T18" fmla="*/ 25 h 25"/>
                          </a:gdLst>
                          <a:ahLst/>
                          <a:cxnLst>
                            <a:cxn ang="T10">
                              <a:pos x="T0" y="T1"/>
                            </a:cxn>
                            <a:cxn ang="T11">
                              <a:pos x="T2" y="T3"/>
                            </a:cxn>
                            <a:cxn ang="T12">
                              <a:pos x="T4" y="T5"/>
                            </a:cxn>
                            <a:cxn ang="T13">
                              <a:pos x="T6" y="T7"/>
                            </a:cxn>
                            <a:cxn ang="T14">
                              <a:pos x="T8" y="T9"/>
                            </a:cxn>
                          </a:cxnLst>
                          <a:rect l="T15" t="T16" r="T17" b="T18"/>
                          <a:pathLst>
                            <a:path w="36" h="25">
                              <a:moveTo>
                                <a:pt x="0" y="0"/>
                              </a:moveTo>
                              <a:lnTo>
                                <a:pt x="12" y="25"/>
                              </a:lnTo>
                              <a:lnTo>
                                <a:pt x="24" y="25"/>
                              </a:lnTo>
                              <a:lnTo>
                                <a:pt x="36" y="0"/>
                              </a:lnTo>
                              <a:lnTo>
                                <a:pt x="0" y="0"/>
                              </a:lnTo>
                              <a:close/>
                            </a:path>
                          </a:pathLst>
                        </a:custGeom>
                        <a:solidFill>
                          <a:srgbClr val="FFFFFF"/>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6159" name="Freeform 1050"/>
                        <a:cNvSpPr>
                          <a:spLocks/>
                        </a:cNvSpPr>
                      </a:nvSpPr>
                      <a:spPr bwMode="auto">
                        <a:xfrm>
                          <a:off x="5056360" y="1155562"/>
                          <a:ext cx="104775" cy="136525"/>
                        </a:xfrm>
                        <a:custGeom>
                          <a:avLst/>
                          <a:gdLst>
                            <a:gd name="T0" fmla="*/ 57150 w 66"/>
                            <a:gd name="T1" fmla="*/ 0 h 86"/>
                            <a:gd name="T2" fmla="*/ 104775 w 66"/>
                            <a:gd name="T3" fmla="*/ 136525 h 86"/>
                            <a:gd name="T4" fmla="*/ 0 w 66"/>
                            <a:gd name="T5" fmla="*/ 136525 h 86"/>
                            <a:gd name="T6" fmla="*/ 57150 w 66"/>
                            <a:gd name="T7" fmla="*/ 0 h 86"/>
                            <a:gd name="T8" fmla="*/ 0 60000 65536"/>
                            <a:gd name="T9" fmla="*/ 0 60000 65536"/>
                            <a:gd name="T10" fmla="*/ 0 60000 65536"/>
                            <a:gd name="T11" fmla="*/ 0 60000 65536"/>
                            <a:gd name="T12" fmla="*/ 0 w 66"/>
                            <a:gd name="T13" fmla="*/ 0 h 86"/>
                            <a:gd name="T14" fmla="*/ 66 w 66"/>
                            <a:gd name="T15" fmla="*/ 86 h 86"/>
                          </a:gdLst>
                          <a:ahLst/>
                          <a:cxnLst>
                            <a:cxn ang="T8">
                              <a:pos x="T0" y="T1"/>
                            </a:cxn>
                            <a:cxn ang="T9">
                              <a:pos x="T2" y="T3"/>
                            </a:cxn>
                            <a:cxn ang="T10">
                              <a:pos x="T4" y="T5"/>
                            </a:cxn>
                            <a:cxn ang="T11">
                              <a:pos x="T6" y="T7"/>
                            </a:cxn>
                          </a:cxnLst>
                          <a:rect l="T12" t="T13" r="T14" b="T15"/>
                          <a:pathLst>
                            <a:path w="66" h="86">
                              <a:moveTo>
                                <a:pt x="36" y="0"/>
                              </a:moveTo>
                              <a:lnTo>
                                <a:pt x="66" y="86"/>
                              </a:lnTo>
                              <a:lnTo>
                                <a:pt x="0" y="86"/>
                              </a:lnTo>
                              <a:lnTo>
                                <a:pt x="36" y="0"/>
                              </a:lnTo>
                              <a:close/>
                            </a:path>
                          </a:pathLst>
                        </a:custGeom>
                        <a:solidFill>
                          <a:srgbClr val="FFFFCC"/>
                        </a:solidFill>
                        <a:ln w="6350" cap="rnd">
                          <a:solidFill>
                            <a:srgbClr val="0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78" name="Rectangle 1249"/>
                        <a:cNvSpPr>
                          <a:spLocks noChangeArrowheads="1"/>
                        </a:cNvSpPr>
                      </a:nvSpPr>
                      <a:spPr bwMode="auto">
                        <a:xfrm>
                          <a:off x="5884927" y="3521499"/>
                          <a:ext cx="642079" cy="97698"/>
                        </a:xfrm>
                        <a:prstGeom prst="rect">
                          <a:avLst/>
                        </a:prstGeom>
                        <a:solidFill>
                          <a:srgbClr val="FFFFFF"/>
                        </a:solidFill>
                        <a:ln w="6350">
                          <a:solidFill>
                            <a:srgbClr val="FF99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6281" name="Rectangle 1252"/>
                        <a:cNvSpPr>
                          <a:spLocks noChangeArrowheads="1"/>
                        </a:cNvSpPr>
                      </a:nvSpPr>
                      <a:spPr bwMode="auto">
                        <a:xfrm>
                          <a:off x="5923822" y="3519978"/>
                          <a:ext cx="2413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Lot 1 </a:t>
                            </a:r>
                            <a:endParaRPr lang="en-US" dirty="0"/>
                          </a:p>
                        </a:txBody>
                        <a:useSpRect/>
                      </a:txSp>
                    </a:sp>
                    <a:sp>
                      <a:nvSpPr>
                        <a:cNvPr id="16282" name="Rectangle 1253"/>
                        <a:cNvSpPr>
                          <a:spLocks noChangeArrowheads="1"/>
                        </a:cNvSpPr>
                      </a:nvSpPr>
                      <a:spPr bwMode="auto">
                        <a:xfrm>
                          <a:off x="6359624" y="3519978"/>
                          <a:ext cx="1238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x 6</a:t>
                            </a:r>
                            <a:endParaRPr lang="en-US" dirty="0"/>
                          </a:p>
                        </a:txBody>
                        <a:useSpRect/>
                      </a:txSp>
                    </a:sp>
                    <a:sp>
                      <a:nvSpPr>
                        <a:cNvPr id="597" name="Freeform 729"/>
                        <a:cNvSpPr>
                          <a:spLocks/>
                        </a:cNvSpPr>
                      </a:nvSpPr>
                      <a:spPr bwMode="auto">
                        <a:xfrm>
                          <a:off x="6234992" y="3532683"/>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792" name="Rectangle 534"/>
                        <a:cNvSpPr>
                          <a:spLocks noChangeArrowheads="1"/>
                        </a:cNvSpPr>
                      </a:nvSpPr>
                      <a:spPr bwMode="auto">
                        <a:xfrm>
                          <a:off x="6286501" y="3634277"/>
                          <a:ext cx="845344" cy="96837"/>
                        </a:xfrm>
                        <a:prstGeom prst="rect">
                          <a:avLst/>
                        </a:prstGeom>
                        <a:solidFill>
                          <a:srgbClr val="FFFFFF"/>
                        </a:solidFill>
                        <a:ln w="6350">
                          <a:solidFill>
                            <a:srgbClr val="FFC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15794" name="Rectangle 536"/>
                        <a:cNvSpPr>
                          <a:spLocks noChangeArrowheads="1"/>
                        </a:cNvSpPr>
                      </a:nvSpPr>
                      <a:spPr bwMode="auto">
                        <a:xfrm>
                          <a:off x="6407247" y="3632689"/>
                          <a:ext cx="2159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Lot 2</a:t>
                            </a:r>
                            <a:endParaRPr lang="en-US" dirty="0"/>
                          </a:p>
                        </a:txBody>
                        <a:useSpRect/>
                      </a:txSp>
                    </a:sp>
                    <a:sp>
                      <a:nvSpPr>
                        <a:cNvPr id="15796" name="Rectangle 538"/>
                        <a:cNvSpPr>
                          <a:spLocks noChangeArrowheads="1"/>
                        </a:cNvSpPr>
                      </a:nvSpPr>
                      <a:spPr bwMode="auto">
                        <a:xfrm>
                          <a:off x="6948792" y="3625546"/>
                          <a:ext cx="125034" cy="10772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x 9</a:t>
                            </a:r>
                            <a:endParaRPr lang="en-US" dirty="0"/>
                          </a:p>
                        </a:txBody>
                        <a:useSpRect/>
                      </a:txSp>
                    </a:sp>
                    <a:sp>
                      <a:nvSpPr>
                        <a:cNvPr id="598" name="Freeform 729"/>
                        <a:cNvSpPr>
                          <a:spLocks/>
                        </a:cNvSpPr>
                      </a:nvSpPr>
                      <a:spPr bwMode="auto">
                        <a:xfrm>
                          <a:off x="6815238" y="3642220"/>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15799" name="Rectangle 541"/>
                        <a:cNvSpPr>
                          <a:spLocks noChangeArrowheads="1"/>
                        </a:cNvSpPr>
                      </a:nvSpPr>
                      <a:spPr bwMode="auto">
                        <a:xfrm>
                          <a:off x="6793795" y="3751750"/>
                          <a:ext cx="215900"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Lot 3</a:t>
                            </a:r>
                            <a:endParaRPr lang="en-US" dirty="0"/>
                          </a:p>
                        </a:txBody>
                        <a:useSpRect/>
                      </a:txSp>
                    </a:sp>
                    <a:sp>
                      <a:nvSpPr>
                        <a:cNvPr id="15801" name="Rectangle 543"/>
                        <a:cNvSpPr>
                          <a:spLocks noChangeArrowheads="1"/>
                        </a:cNvSpPr>
                      </a:nvSpPr>
                      <a:spPr bwMode="auto">
                        <a:xfrm>
                          <a:off x="7288321" y="3744607"/>
                          <a:ext cx="174625" cy="107950"/>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a:solidFill>
                                  <a:srgbClr val="000000"/>
                                </a:solidFill>
                              </a:rPr>
                              <a:t>x 14</a:t>
                            </a:r>
                            <a:endParaRPr lang="en-US" dirty="0"/>
                          </a:p>
                        </a:txBody>
                        <a:useSpRect/>
                      </a:txSp>
                    </a:sp>
                    <a:sp>
                      <a:nvSpPr>
                        <a:cNvPr id="596" name="Freeform 729"/>
                        <a:cNvSpPr>
                          <a:spLocks/>
                        </a:cNvSpPr>
                      </a:nvSpPr>
                      <a:spPr bwMode="auto">
                        <a:xfrm>
                          <a:off x="7170029" y="3756519"/>
                          <a:ext cx="66676" cy="73814"/>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chemeClr val="tx1"/>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437" name="Rectangle 1029"/>
                        <a:cNvSpPr>
                          <a:spLocks noChangeArrowheads="1"/>
                        </a:cNvSpPr>
                      </a:nvSpPr>
                      <a:spPr bwMode="auto">
                        <a:xfrm>
                          <a:off x="5142126" y="2638991"/>
                          <a:ext cx="315777" cy="51296"/>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6600CC"/>
                                </a:solidFill>
                              </a:rPr>
                              <a:t>Source </a:t>
                            </a:r>
                            <a:r>
                              <a:rPr lang="en-US" sz="400" dirty="0" err="1" smtClean="0">
                                <a:solidFill>
                                  <a:srgbClr val="6600CC"/>
                                </a:solidFill>
                              </a:rPr>
                              <a:t>Sel</a:t>
                            </a:r>
                            <a:endParaRPr lang="en-US" sz="1000" dirty="0">
                              <a:solidFill>
                                <a:srgbClr val="6600CC"/>
                              </a:solidFill>
                            </a:endParaRPr>
                          </a:p>
                        </a:txBody>
                        <a:useSpRect/>
                      </a:txSp>
                    </a:sp>
                    <a:sp>
                      <a:nvSpPr>
                        <a:cNvPr id="438" name="Regular Pentagon 437"/>
                        <a:cNvSpPr/>
                      </a:nvSpPr>
                      <a:spPr bwMode="auto">
                        <a:xfrm>
                          <a:off x="5080220" y="2581057"/>
                          <a:ext cx="73818" cy="69056"/>
                        </a:xfrm>
                        <a:prstGeom prst="pentagon">
                          <a:avLst/>
                        </a:prstGeom>
                        <a:solidFill>
                          <a:schemeClr val="bg1"/>
                        </a:solidFill>
                        <a:ln w="9525" cap="flat" cmpd="sng" algn="ctr">
                          <a:solidFill>
                            <a:srgbClr val="6600CC"/>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marR="0" indent="-120650" algn="ctr" defTabSz="914400" rtl="0" eaLnBrk="1" fontAlgn="base" latinLnBrk="0" hangingPunct="1">
                              <a:lnSpc>
                                <a:spcPct val="100000"/>
                              </a:lnSpc>
                              <a:spcBef>
                                <a:spcPct val="0"/>
                              </a:spcBef>
                              <a:spcAft>
                                <a:spcPct val="0"/>
                              </a:spcAft>
                              <a:buClrTx/>
                              <a:buSzTx/>
                              <a:buFontTx/>
                              <a:buChar char="•"/>
                              <a:tabLst/>
                            </a:pPr>
                            <a:endParaRPr kumimoji="0" lang="en-US" sz="1200" b="1" i="0" u="none" strike="noStrike" cap="none" normalizeH="0" baseline="0" smtClean="0">
                              <a:ln>
                                <a:noFill/>
                              </a:ln>
                              <a:solidFill>
                                <a:schemeClr val="tx1"/>
                              </a:solidFill>
                              <a:effectLst/>
                              <a:latin typeface="Arial" pitchFamily="34" charset="0"/>
                            </a:endParaRPr>
                          </a:p>
                        </a:txBody>
                        <a:useSpRect/>
                      </a:txSp>
                    </a:sp>
                    <a:sp>
                      <a:nvSpPr>
                        <a:cNvPr id="444" name="Rectangle 1029"/>
                        <a:cNvSpPr>
                          <a:spLocks noChangeArrowheads="1"/>
                        </a:cNvSpPr>
                      </a:nvSpPr>
                      <a:spPr bwMode="auto">
                        <a:xfrm>
                          <a:off x="3603775" y="1316639"/>
                          <a:ext cx="308619" cy="10259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000000"/>
                                </a:solidFill>
                              </a:rPr>
                              <a:t>Post-CDR Assessment</a:t>
                            </a:r>
                            <a:endParaRPr lang="en-US" sz="1000" dirty="0"/>
                          </a:p>
                        </a:txBody>
                        <a:useSpRect/>
                      </a:txSp>
                    </a:sp>
                    <a:sp>
                      <a:nvSpPr>
                        <a:cNvPr id="434" name="Rectangle 365"/>
                        <a:cNvSpPr>
                          <a:spLocks noChangeArrowheads="1"/>
                        </a:cNvSpPr>
                      </a:nvSpPr>
                      <a:spPr bwMode="auto">
                        <a:xfrm>
                          <a:off x="185478" y="2798357"/>
                          <a:ext cx="182880" cy="31750"/>
                        </a:xfrm>
                        <a:prstGeom prst="rect">
                          <a:avLst/>
                        </a:prstGeom>
                        <a:solidFill>
                          <a:srgbClr val="FFFFFF"/>
                        </a:solidFill>
                        <a:ln w="6350">
                          <a:solidFill>
                            <a:srgbClr val="6600CC"/>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41" name="Rectangle 365"/>
                        <a:cNvSpPr>
                          <a:spLocks noChangeArrowheads="1"/>
                        </a:cNvSpPr>
                      </a:nvSpPr>
                      <a:spPr bwMode="auto">
                        <a:xfrm>
                          <a:off x="2900348" y="2292706"/>
                          <a:ext cx="2664290" cy="71436"/>
                        </a:xfrm>
                        <a:prstGeom prst="rect">
                          <a:avLst/>
                        </a:prstGeom>
                        <a:solidFill>
                          <a:schemeClr val="bg1"/>
                        </a:solidFill>
                        <a:ln w="6350">
                          <a:solidFill>
                            <a:srgbClr val="6600CC"/>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42" name="Freeform 729"/>
                        <a:cNvSpPr>
                          <a:spLocks/>
                        </a:cNvSpPr>
                      </a:nvSpPr>
                      <a:spPr bwMode="auto">
                        <a:xfrm>
                          <a:off x="2793859" y="2282452"/>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chemeClr val="bg1"/>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45" name="Rectangle 1029"/>
                        <a:cNvSpPr>
                          <a:spLocks noChangeArrowheads="1"/>
                        </a:cNvSpPr>
                      </a:nvSpPr>
                      <a:spPr bwMode="auto">
                        <a:xfrm>
                          <a:off x="3182279" y="2304667"/>
                          <a:ext cx="315777" cy="51296"/>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6600CC"/>
                                </a:solidFill>
                              </a:rPr>
                              <a:t>Supplier 1</a:t>
                            </a:r>
                            <a:endParaRPr lang="en-US" sz="1000" dirty="0">
                              <a:solidFill>
                                <a:srgbClr val="6600CC"/>
                              </a:solidFill>
                            </a:endParaRPr>
                          </a:p>
                        </a:txBody>
                        <a:useSpRect/>
                      </a:txSp>
                    </a:sp>
                    <a:sp>
                      <a:nvSpPr>
                        <a:cNvPr id="446" name="Rectangle 1029"/>
                        <a:cNvSpPr>
                          <a:spLocks noChangeArrowheads="1"/>
                        </a:cNvSpPr>
                      </a:nvSpPr>
                      <a:spPr bwMode="auto">
                        <a:xfrm>
                          <a:off x="2436905" y="2352293"/>
                          <a:ext cx="315777" cy="51296"/>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6600CC"/>
                                </a:solidFill>
                              </a:rPr>
                              <a:t>Source </a:t>
                            </a:r>
                            <a:r>
                              <a:rPr lang="en-US" sz="400" dirty="0" err="1" smtClean="0">
                                <a:solidFill>
                                  <a:srgbClr val="6600CC"/>
                                </a:solidFill>
                              </a:rPr>
                              <a:t>Sel</a:t>
                            </a:r>
                            <a:endParaRPr lang="en-US" sz="1000" dirty="0">
                              <a:solidFill>
                                <a:srgbClr val="6600CC"/>
                              </a:solidFill>
                            </a:endParaRPr>
                          </a:p>
                        </a:txBody>
                        <a:useSpRect/>
                      </a:txSp>
                    </a:sp>
                    <a:sp>
                      <a:nvSpPr>
                        <a:cNvPr id="447" name="Freeform 1303"/>
                        <a:cNvSpPr>
                          <a:spLocks/>
                        </a:cNvSpPr>
                      </a:nvSpPr>
                      <a:spPr bwMode="auto">
                        <a:xfrm>
                          <a:off x="2700456" y="2429295"/>
                          <a:ext cx="112712" cy="120650"/>
                        </a:xfrm>
                        <a:custGeom>
                          <a:avLst/>
                          <a:gdLst>
                            <a:gd name="T0" fmla="*/ 55562 w 71"/>
                            <a:gd name="T1" fmla="*/ 120650 h 76"/>
                            <a:gd name="T2" fmla="*/ 0 w 71"/>
                            <a:gd name="T3" fmla="*/ 0 h 76"/>
                            <a:gd name="T4" fmla="*/ 112712 w 71"/>
                            <a:gd name="T5" fmla="*/ 0 h 76"/>
                            <a:gd name="T6" fmla="*/ 55562 w 71"/>
                            <a:gd name="T7" fmla="*/ 120650 h 76"/>
                            <a:gd name="T8" fmla="*/ 0 60000 65536"/>
                            <a:gd name="T9" fmla="*/ 0 60000 65536"/>
                            <a:gd name="T10" fmla="*/ 0 60000 65536"/>
                            <a:gd name="T11" fmla="*/ 0 60000 65536"/>
                            <a:gd name="T12" fmla="*/ 0 w 71"/>
                            <a:gd name="T13" fmla="*/ 0 h 76"/>
                            <a:gd name="T14" fmla="*/ 71 w 71"/>
                            <a:gd name="T15" fmla="*/ 76 h 76"/>
                          </a:gdLst>
                          <a:ahLst/>
                          <a:cxnLst>
                            <a:cxn ang="T8">
                              <a:pos x="T0" y="T1"/>
                            </a:cxn>
                            <a:cxn ang="T9">
                              <a:pos x="T2" y="T3"/>
                            </a:cxn>
                            <a:cxn ang="T10">
                              <a:pos x="T4" y="T5"/>
                            </a:cxn>
                            <a:cxn ang="T11">
                              <a:pos x="T6" y="T7"/>
                            </a:cxn>
                          </a:cxnLst>
                          <a:rect l="T12" t="T13" r="T14" b="T15"/>
                          <a:pathLst>
                            <a:path w="71" h="76">
                              <a:moveTo>
                                <a:pt x="35" y="76"/>
                              </a:moveTo>
                              <a:lnTo>
                                <a:pt x="0" y="0"/>
                              </a:lnTo>
                              <a:lnTo>
                                <a:pt x="71" y="0"/>
                              </a:lnTo>
                              <a:lnTo>
                                <a:pt x="35" y="76"/>
                              </a:lnTo>
                              <a:close/>
                            </a:path>
                          </a:pathLst>
                        </a:custGeom>
                        <a:solidFill>
                          <a:srgbClr val="6600CC"/>
                        </a:solidFill>
                        <a:ln w="3175"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48" name="Rectangle 365"/>
                        <a:cNvSpPr>
                          <a:spLocks noChangeArrowheads="1"/>
                        </a:cNvSpPr>
                      </a:nvSpPr>
                      <a:spPr bwMode="auto">
                        <a:xfrm>
                          <a:off x="2900364" y="2445106"/>
                          <a:ext cx="2664290" cy="71436"/>
                        </a:xfrm>
                        <a:prstGeom prst="rect">
                          <a:avLst/>
                        </a:prstGeom>
                        <a:solidFill>
                          <a:schemeClr val="bg1"/>
                        </a:solidFill>
                        <a:ln w="6350">
                          <a:solidFill>
                            <a:srgbClr val="6600CC"/>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49" name="Freeform 729"/>
                        <a:cNvSpPr>
                          <a:spLocks/>
                        </a:cNvSpPr>
                      </a:nvSpPr>
                      <a:spPr bwMode="auto">
                        <a:xfrm>
                          <a:off x="2793875" y="2434852"/>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chemeClr val="bg1"/>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50" name="Rectangle 1029"/>
                        <a:cNvSpPr>
                          <a:spLocks noChangeArrowheads="1"/>
                        </a:cNvSpPr>
                      </a:nvSpPr>
                      <a:spPr bwMode="auto">
                        <a:xfrm>
                          <a:off x="3334679" y="2457067"/>
                          <a:ext cx="315777" cy="51296"/>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6600CC"/>
                                </a:solidFill>
                              </a:rPr>
                              <a:t>Supplier 2</a:t>
                            </a:r>
                            <a:endParaRPr lang="en-US" sz="1000" dirty="0">
                              <a:solidFill>
                                <a:srgbClr val="6600CC"/>
                              </a:solidFill>
                            </a:endParaRPr>
                          </a:p>
                        </a:txBody>
                        <a:useSpRect/>
                      </a:txSp>
                    </a:sp>
                    <a:sp>
                      <a:nvSpPr>
                        <a:cNvPr id="455" name="Rectangle 423"/>
                        <a:cNvSpPr>
                          <a:spLocks noChangeArrowheads="1"/>
                        </a:cNvSpPr>
                      </a:nvSpPr>
                      <a:spPr bwMode="auto">
                        <a:xfrm>
                          <a:off x="1443413" y="3175467"/>
                          <a:ext cx="402048" cy="269304"/>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700"/>
                              </a:lnSpc>
                              <a:buFontTx/>
                              <a:buNone/>
                            </a:pPr>
                            <a:r>
                              <a:rPr lang="en-US" sz="700" dirty="0" smtClean="0">
                                <a:solidFill>
                                  <a:srgbClr val="000000"/>
                                </a:solidFill>
                              </a:rPr>
                              <a:t>TD</a:t>
                            </a:r>
                            <a:br>
                              <a:rPr lang="en-US" sz="700" dirty="0" smtClean="0">
                                <a:solidFill>
                                  <a:srgbClr val="000000"/>
                                </a:solidFill>
                              </a:rPr>
                            </a:br>
                            <a:r>
                              <a:rPr lang="en-US" sz="700" dirty="0" smtClean="0">
                                <a:solidFill>
                                  <a:srgbClr val="000000"/>
                                </a:solidFill>
                              </a:rPr>
                              <a:t>Contract</a:t>
                            </a:r>
                            <a:br>
                              <a:rPr lang="en-US" sz="700" dirty="0" smtClean="0">
                                <a:solidFill>
                                  <a:srgbClr val="000000"/>
                                </a:solidFill>
                              </a:rPr>
                            </a:br>
                            <a:r>
                              <a:rPr lang="en-US" sz="700" dirty="0" smtClean="0">
                                <a:solidFill>
                                  <a:srgbClr val="000000"/>
                                </a:solidFill>
                              </a:rPr>
                              <a:t>Awards</a:t>
                            </a:r>
                            <a:endParaRPr lang="en-US" dirty="0"/>
                          </a:p>
                        </a:txBody>
                        <a:useSpRect/>
                      </a:txSp>
                    </a:sp>
                    <a:sp>
                      <a:nvSpPr>
                        <a:cNvPr id="15773" name="Freeform 479"/>
                        <a:cNvSpPr>
                          <a:spLocks/>
                        </a:cNvSpPr>
                      </a:nvSpPr>
                      <a:spPr bwMode="auto">
                        <a:xfrm>
                          <a:off x="6628775" y="2945385"/>
                          <a:ext cx="104775" cy="112713"/>
                        </a:xfrm>
                        <a:custGeom>
                          <a:avLst/>
                          <a:gdLst>
                            <a:gd name="T0" fmla="*/ 57150 w 66"/>
                            <a:gd name="T1" fmla="*/ 112713 h 71"/>
                            <a:gd name="T2" fmla="*/ 104775 w 66"/>
                            <a:gd name="T3" fmla="*/ 0 h 71"/>
                            <a:gd name="T4" fmla="*/ 0 w 66"/>
                            <a:gd name="T5" fmla="*/ 0 h 71"/>
                            <a:gd name="T6" fmla="*/ 57150 w 66"/>
                            <a:gd name="T7" fmla="*/ 112713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6" y="71"/>
                              </a:moveTo>
                              <a:lnTo>
                                <a:pt x="66" y="0"/>
                              </a:lnTo>
                              <a:lnTo>
                                <a:pt x="0" y="0"/>
                              </a:lnTo>
                              <a:lnTo>
                                <a:pt x="36" y="71"/>
                              </a:lnTo>
                              <a:close/>
                            </a:path>
                          </a:pathLst>
                        </a:custGeom>
                        <a:solidFill>
                          <a:srgbClr val="6600CC"/>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74" name="Line 592"/>
                        <a:cNvSpPr>
                          <a:spLocks noChangeShapeType="1"/>
                        </a:cNvSpPr>
                      </a:nvSpPr>
                      <a:spPr bwMode="auto">
                        <a:xfrm>
                          <a:off x="7098473" y="3145616"/>
                          <a:ext cx="1635951" cy="0"/>
                        </a:xfrm>
                        <a:prstGeom prst="line">
                          <a:avLst/>
                        </a:prstGeom>
                        <a:noFill/>
                        <a:ln w="6350" cap="rnd">
                          <a:solidFill>
                            <a:srgbClr val="000000"/>
                          </a:solidFill>
                          <a:round/>
                          <a:headEnd/>
                          <a:tailEnd type="stealth" w="sm" len="me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cxnSp>
                      <a:nvCxnSpPr>
                        <a:cNvPr id="479" name="Straight Connector 478"/>
                        <a:cNvCxnSpPr/>
                      </a:nvCxnSpPr>
                      <a:spPr bwMode="auto">
                        <a:xfrm rot="10800000">
                          <a:off x="6893890" y="3150640"/>
                          <a:ext cx="176910" cy="0"/>
                        </a:xfrm>
                        <a:prstGeom prst="line">
                          <a:avLst/>
                        </a:prstGeom>
                        <a:solidFill>
                          <a:srgbClr val="DDDDDD"/>
                        </a:solidFill>
                        <a:ln w="15875" cap="flat" cmpd="sng" algn="ctr">
                          <a:solidFill>
                            <a:srgbClr val="6600CC"/>
                          </a:solidFill>
                          <a:prstDash val="solid"/>
                          <a:round/>
                          <a:headEnd type="none" w="med" len="med"/>
                          <a:tailEnd type="diamond" w="sm" len="sm"/>
                        </a:ln>
                        <a:effectLst/>
                      </a:spPr>
                    </a:cxnSp>
                    <a:sp>
                      <a:nvSpPr>
                        <a:cNvPr id="480" name="Rectangle 1029"/>
                        <a:cNvSpPr>
                          <a:spLocks noChangeArrowheads="1"/>
                        </a:cNvSpPr>
                      </a:nvSpPr>
                      <a:spPr bwMode="auto">
                        <a:xfrm>
                          <a:off x="6828930" y="3168094"/>
                          <a:ext cx="315777" cy="51296"/>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err="1" smtClean="0">
                                <a:solidFill>
                                  <a:srgbClr val="6600CC"/>
                                </a:solidFill>
                              </a:rPr>
                              <a:t>Neg’n</a:t>
                            </a:r>
                            <a:endParaRPr lang="en-US" sz="1000" dirty="0">
                              <a:solidFill>
                                <a:srgbClr val="6600CC"/>
                              </a:solidFill>
                            </a:endParaRPr>
                          </a:p>
                        </a:txBody>
                        <a:useSpRect/>
                      </a:txSp>
                    </a:sp>
                    <a:sp>
                      <a:nvSpPr>
                        <a:cNvPr id="476" name="Freeform 479"/>
                        <a:cNvSpPr>
                          <a:spLocks/>
                        </a:cNvSpPr>
                      </a:nvSpPr>
                      <a:spPr bwMode="auto">
                        <a:xfrm>
                          <a:off x="7043071" y="3116783"/>
                          <a:ext cx="91100" cy="78363"/>
                        </a:xfrm>
                        <a:custGeom>
                          <a:avLst/>
                          <a:gdLst>
                            <a:gd name="T0" fmla="*/ 57150 w 66"/>
                            <a:gd name="T1" fmla="*/ 112713 h 71"/>
                            <a:gd name="T2" fmla="*/ 104775 w 66"/>
                            <a:gd name="T3" fmla="*/ 0 h 71"/>
                            <a:gd name="T4" fmla="*/ 0 w 66"/>
                            <a:gd name="T5" fmla="*/ 0 h 71"/>
                            <a:gd name="T6" fmla="*/ 57150 w 66"/>
                            <a:gd name="T7" fmla="*/ 112713 h 71"/>
                            <a:gd name="T8" fmla="*/ 0 60000 65536"/>
                            <a:gd name="T9" fmla="*/ 0 60000 65536"/>
                            <a:gd name="T10" fmla="*/ 0 60000 65536"/>
                            <a:gd name="T11" fmla="*/ 0 60000 65536"/>
                            <a:gd name="T12" fmla="*/ 0 w 66"/>
                            <a:gd name="T13" fmla="*/ 0 h 71"/>
                            <a:gd name="T14" fmla="*/ 66 w 66"/>
                            <a:gd name="T15" fmla="*/ 71 h 71"/>
                          </a:gdLst>
                          <a:ahLst/>
                          <a:cxnLst>
                            <a:cxn ang="T8">
                              <a:pos x="T0" y="T1"/>
                            </a:cxn>
                            <a:cxn ang="T9">
                              <a:pos x="T2" y="T3"/>
                            </a:cxn>
                            <a:cxn ang="T10">
                              <a:pos x="T4" y="T5"/>
                            </a:cxn>
                            <a:cxn ang="T11">
                              <a:pos x="T6" y="T7"/>
                            </a:cxn>
                          </a:cxnLst>
                          <a:rect l="T12" t="T13" r="T14" b="T15"/>
                          <a:pathLst>
                            <a:path w="66" h="71">
                              <a:moveTo>
                                <a:pt x="36" y="71"/>
                              </a:moveTo>
                              <a:lnTo>
                                <a:pt x="66" y="0"/>
                              </a:lnTo>
                              <a:lnTo>
                                <a:pt x="0" y="0"/>
                              </a:lnTo>
                              <a:lnTo>
                                <a:pt x="36" y="71"/>
                              </a:lnTo>
                              <a:close/>
                            </a:path>
                          </a:pathLst>
                        </a:custGeom>
                        <a:solidFill>
                          <a:schemeClr val="bg1"/>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83" name="Rectangle 486"/>
                        <a:cNvSpPr>
                          <a:spLocks noChangeArrowheads="1"/>
                        </a:cNvSpPr>
                      </a:nvSpPr>
                      <a:spPr bwMode="auto">
                        <a:xfrm>
                          <a:off x="7910531" y="3158868"/>
                          <a:ext cx="177933" cy="107722"/>
                        </a:xfrm>
                        <a:prstGeom prst="rect">
                          <a:avLst/>
                        </a:prstGeom>
                        <a:noFill/>
                        <a:ln w="6350">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FRP</a:t>
                            </a:r>
                            <a:endParaRPr lang="en-US" sz="700" dirty="0"/>
                          </a:p>
                        </a:txBody>
                        <a:useSpRect/>
                      </a:txSp>
                    </a:sp>
                    <a:sp>
                      <a:nvSpPr>
                        <a:cNvPr id="392" name="Freeform 729"/>
                        <a:cNvSpPr>
                          <a:spLocks/>
                        </a:cNvSpPr>
                      </a:nvSpPr>
                      <a:spPr bwMode="auto">
                        <a:xfrm>
                          <a:off x="227154" y="1713154"/>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9933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393" name="Rectangle 372"/>
                        <a:cNvSpPr>
                          <a:spLocks noChangeArrowheads="1"/>
                        </a:cNvSpPr>
                      </a:nvSpPr>
                      <a:spPr bwMode="auto">
                        <a:xfrm>
                          <a:off x="395421" y="1718707"/>
                          <a:ext cx="711733" cy="92333"/>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a:solidFill>
                                  <a:srgbClr val="000000"/>
                                </a:solidFill>
                              </a:rPr>
                              <a:t>= </a:t>
                            </a:r>
                            <a:r>
                              <a:rPr lang="en-US" sz="600" b="0" dirty="0" smtClean="0">
                                <a:solidFill>
                                  <a:srgbClr val="000000"/>
                                </a:solidFill>
                              </a:rPr>
                              <a:t>Technical Reviews</a:t>
                            </a:r>
                            <a:endParaRPr lang="en-US" dirty="0"/>
                          </a:p>
                        </a:txBody>
                        <a:useSpRect/>
                      </a:txSp>
                    </a:sp>
                    <a:sp>
                      <a:nvSpPr>
                        <a:cNvPr id="395" name="Rectangle 837"/>
                        <a:cNvSpPr>
                          <a:spLocks noChangeArrowheads="1"/>
                        </a:cNvSpPr>
                      </a:nvSpPr>
                      <a:spPr bwMode="auto">
                        <a:xfrm>
                          <a:off x="407191" y="4784965"/>
                          <a:ext cx="721519" cy="92333"/>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lgn="l">
                              <a:buFontTx/>
                              <a:buNone/>
                            </a:pPr>
                            <a:r>
                              <a:rPr lang="en-US" sz="600" b="0" dirty="0">
                                <a:solidFill>
                                  <a:srgbClr val="000000"/>
                                </a:solidFill>
                              </a:rPr>
                              <a:t>= </a:t>
                            </a:r>
                            <a:r>
                              <a:rPr lang="en-US" sz="600" b="0" dirty="0" smtClean="0">
                                <a:solidFill>
                                  <a:srgbClr val="000000"/>
                                </a:solidFill>
                              </a:rPr>
                              <a:t>Readiness Review</a:t>
                            </a:r>
                            <a:endParaRPr lang="en-US" dirty="0"/>
                          </a:p>
                        </a:txBody>
                        <a:useSpRect/>
                      </a:txSp>
                    </a:sp>
                    <a:sp>
                      <a:nvSpPr>
                        <a:cNvPr id="398" name="TextBox 397"/>
                        <a:cNvSpPr txBox="1"/>
                      </a:nvSpPr>
                      <a:spPr>
                        <a:xfrm>
                          <a:off x="461809" y="5458695"/>
                          <a:ext cx="2770910" cy="1277273"/>
                        </a:xfrm>
                        <a:prstGeom prst="rect">
                          <a:avLst/>
                        </a:prstGeom>
                        <a:noFill/>
                      </a:spPr>
                      <a:txSp>
                        <a:txBody>
                          <a:bodyPr wrap="square" rtlCol="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l">
                              <a:buNone/>
                            </a:pPr>
                            <a:r>
                              <a:rPr lang="en-US" sz="700" dirty="0" smtClean="0"/>
                              <a:t>AOTR:  Assessment of Operational Test Readiness</a:t>
                            </a:r>
                          </a:p>
                          <a:p>
                            <a:pPr algn="l">
                              <a:buNone/>
                            </a:pPr>
                            <a:r>
                              <a:rPr lang="en-US" sz="700" dirty="0" smtClean="0"/>
                              <a:t>ALFT&amp;E:  Alternative Live Fire Test &amp; Evaluation</a:t>
                            </a:r>
                          </a:p>
                          <a:p>
                            <a:pPr algn="l">
                              <a:buNone/>
                            </a:pPr>
                            <a:r>
                              <a:rPr lang="en-US" sz="700" dirty="0" smtClean="0"/>
                              <a:t>CDR:  Critical Design Review</a:t>
                            </a:r>
                          </a:p>
                          <a:p>
                            <a:pPr algn="l">
                              <a:buNone/>
                            </a:pPr>
                            <a:r>
                              <a:rPr lang="en-US" sz="700" dirty="0" smtClean="0"/>
                              <a:t>EDM:  Engineering Development Model</a:t>
                            </a:r>
                          </a:p>
                          <a:p>
                            <a:pPr algn="l">
                              <a:buNone/>
                            </a:pPr>
                            <a:r>
                              <a:rPr lang="en-US" sz="700" dirty="0" smtClean="0"/>
                              <a:t>EMD:  Engineering &amp; Manufacturing Development</a:t>
                            </a:r>
                          </a:p>
                          <a:p>
                            <a:pPr algn="l">
                              <a:buNone/>
                            </a:pPr>
                            <a:r>
                              <a:rPr lang="en-US" sz="700" dirty="0" smtClean="0"/>
                              <a:t>FCA:  Functional Configuration Audit</a:t>
                            </a:r>
                          </a:p>
                          <a:p>
                            <a:pPr algn="l">
                              <a:buNone/>
                            </a:pPr>
                            <a:r>
                              <a:rPr lang="en-US" sz="700" dirty="0" smtClean="0"/>
                              <a:t>FOT&amp;E:  Follow-On Operational Test &amp; Evaluation</a:t>
                            </a:r>
                          </a:p>
                          <a:p>
                            <a:pPr algn="l">
                              <a:buNone/>
                            </a:pPr>
                            <a:r>
                              <a:rPr lang="en-US" sz="700" dirty="0" smtClean="0"/>
                              <a:t>FRP:  Full Rate Production</a:t>
                            </a:r>
                          </a:p>
                          <a:p>
                            <a:pPr algn="l">
                              <a:buNone/>
                            </a:pPr>
                            <a:r>
                              <a:rPr lang="en-US" sz="700" dirty="0" smtClean="0"/>
                              <a:t>FRR:  Flight Readiness Review</a:t>
                            </a:r>
                          </a:p>
                          <a:p>
                            <a:pPr algn="l">
                              <a:buNone/>
                            </a:pPr>
                            <a:r>
                              <a:rPr lang="en-US" sz="700" dirty="0" smtClean="0"/>
                              <a:t>GTV:  Ground Test Vehicle</a:t>
                            </a:r>
                          </a:p>
                          <a:p>
                            <a:pPr algn="l">
                              <a:buNone/>
                            </a:pPr>
                            <a:r>
                              <a:rPr lang="en-US" sz="700" dirty="0" smtClean="0"/>
                              <a:t>ILA:  Integrated Logistics Analysis</a:t>
                            </a:r>
                          </a:p>
                        </a:txBody>
                        <a:useSpRect/>
                      </a:txSp>
                    </a:sp>
                    <a:sp>
                      <a:nvSpPr>
                        <a:cNvPr id="399" name="TextBox 398"/>
                        <a:cNvSpPr txBox="1"/>
                      </a:nvSpPr>
                      <a:spPr>
                        <a:xfrm>
                          <a:off x="3532894" y="5458695"/>
                          <a:ext cx="2770910" cy="1169551"/>
                        </a:xfrm>
                        <a:prstGeom prst="rect">
                          <a:avLst/>
                        </a:prstGeom>
                        <a:noFill/>
                      </a:spPr>
                      <a:txSp>
                        <a:txBody>
                          <a:bodyPr wrap="square" rtlCol="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l">
                              <a:buNone/>
                            </a:pPr>
                            <a:r>
                              <a:rPr lang="en-US" sz="700" dirty="0" smtClean="0"/>
                              <a:t>IOCSR:  Initial Operational Capability Supportability Review</a:t>
                            </a:r>
                          </a:p>
                          <a:p>
                            <a:pPr algn="l">
                              <a:buNone/>
                            </a:pPr>
                            <a:r>
                              <a:rPr lang="en-US" sz="700" dirty="0" smtClean="0"/>
                              <a:t>IOT&amp;E:  Initial Operation Test &amp; Evaluation</a:t>
                            </a:r>
                          </a:p>
                          <a:p>
                            <a:pPr algn="l">
                              <a:buNone/>
                            </a:pPr>
                            <a:r>
                              <a:rPr lang="en-US" sz="700" dirty="0" smtClean="0"/>
                              <a:t>LFT&amp;E:  Live Fire Test &amp; Evaluation</a:t>
                            </a:r>
                          </a:p>
                          <a:p>
                            <a:pPr algn="l">
                              <a:buNone/>
                            </a:pPr>
                            <a:r>
                              <a:rPr lang="en-US" sz="700" dirty="0" smtClean="0"/>
                              <a:t>LRIP:  Low-Rate Initial Production</a:t>
                            </a:r>
                          </a:p>
                          <a:p>
                            <a:pPr algn="l">
                              <a:buNone/>
                            </a:pPr>
                            <a:r>
                              <a:rPr lang="en-US" sz="700" dirty="0" smtClean="0"/>
                              <a:t>MDA:  Milestone Decision Authority</a:t>
                            </a:r>
                          </a:p>
                          <a:p>
                            <a:pPr algn="l">
                              <a:buNone/>
                            </a:pPr>
                            <a:r>
                              <a:rPr lang="en-US" sz="700" dirty="0" smtClean="0"/>
                              <a:t>MSD:  Material Support Date</a:t>
                            </a:r>
                          </a:p>
                          <a:p>
                            <a:pPr algn="l">
                              <a:buNone/>
                            </a:pPr>
                            <a:r>
                              <a:rPr lang="en-US" sz="700" dirty="0" smtClean="0"/>
                              <a:t>OA:  Operational Assessment</a:t>
                            </a:r>
                          </a:p>
                          <a:p>
                            <a:pPr marL="52388" indent="-52388" algn="l">
                              <a:buNone/>
                            </a:pPr>
                            <a:r>
                              <a:rPr lang="en-US" sz="700" dirty="0" smtClean="0"/>
                              <a:t>OASD(SE):  Office of the Assistant Secretary of Defense (Systems Engineering)</a:t>
                            </a:r>
                          </a:p>
                          <a:p>
                            <a:pPr algn="l">
                              <a:buNone/>
                            </a:pPr>
                            <a:r>
                              <a:rPr lang="en-US" sz="700" dirty="0" smtClean="0"/>
                              <a:t>OPEVAL:  Operational Evaluation</a:t>
                            </a:r>
                          </a:p>
                        </a:txBody>
                        <a:useSpRect/>
                      </a:txSp>
                    </a:sp>
                    <a:sp>
                      <a:nvSpPr>
                        <a:cNvPr id="400" name="TextBox 399"/>
                        <a:cNvSpPr txBox="1"/>
                      </a:nvSpPr>
                      <a:spPr>
                        <a:xfrm>
                          <a:off x="6640929" y="5458695"/>
                          <a:ext cx="2177250" cy="1277273"/>
                        </a:xfrm>
                        <a:prstGeom prst="rect">
                          <a:avLst/>
                        </a:prstGeom>
                        <a:noFill/>
                      </a:spPr>
                      <a:txSp>
                        <a:txBody>
                          <a:bodyPr wrap="square" rtlCol="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l">
                              <a:buNone/>
                            </a:pPr>
                            <a:r>
                              <a:rPr lang="en-US" sz="700" dirty="0" smtClean="0"/>
                              <a:t>OTRR:  Operational Test Readiness Review</a:t>
                            </a:r>
                          </a:p>
                          <a:p>
                            <a:pPr algn="l">
                              <a:buNone/>
                            </a:pPr>
                            <a:r>
                              <a:rPr lang="en-US" sz="700" dirty="0" smtClean="0"/>
                              <a:t>PCA:  Physical Configuration Audit</a:t>
                            </a:r>
                          </a:p>
                          <a:p>
                            <a:pPr algn="l">
                              <a:buNone/>
                            </a:pPr>
                            <a:r>
                              <a:rPr lang="en-US" sz="700" dirty="0" smtClean="0"/>
                              <a:t>PDR:  Preliminary Design Review </a:t>
                            </a:r>
                          </a:p>
                          <a:p>
                            <a:pPr algn="l">
                              <a:buNone/>
                            </a:pPr>
                            <a:r>
                              <a:rPr lang="en-US" sz="700" dirty="0" smtClean="0"/>
                              <a:t>PRR:  Production Readiness Review</a:t>
                            </a:r>
                          </a:p>
                          <a:p>
                            <a:pPr algn="l">
                              <a:buNone/>
                            </a:pPr>
                            <a:r>
                              <a:rPr lang="en-US" sz="700" dirty="0" smtClean="0"/>
                              <a:t>SFR:  System Functional Review</a:t>
                            </a:r>
                          </a:p>
                          <a:p>
                            <a:pPr algn="l">
                              <a:buNone/>
                            </a:pPr>
                            <a:r>
                              <a:rPr lang="en-US" sz="700" dirty="0" smtClean="0"/>
                              <a:t>SIL:  Systems Integration Lab</a:t>
                            </a:r>
                          </a:p>
                          <a:p>
                            <a:pPr algn="l">
                              <a:buNone/>
                            </a:pPr>
                            <a:r>
                              <a:rPr lang="en-US" sz="700" dirty="0" smtClean="0"/>
                              <a:t>SRR:  System Requirements Review</a:t>
                            </a:r>
                          </a:p>
                          <a:p>
                            <a:pPr algn="l">
                              <a:buNone/>
                            </a:pPr>
                            <a:r>
                              <a:rPr lang="en-US" sz="700" dirty="0" smtClean="0"/>
                              <a:t>SVR:  System Verification Review</a:t>
                            </a:r>
                          </a:p>
                          <a:p>
                            <a:pPr algn="l">
                              <a:buNone/>
                            </a:pPr>
                            <a:r>
                              <a:rPr lang="en-US" sz="700" dirty="0" smtClean="0"/>
                              <a:t>TD:  Technology Development</a:t>
                            </a:r>
                          </a:p>
                          <a:p>
                            <a:pPr algn="l">
                              <a:buNone/>
                            </a:pPr>
                            <a:r>
                              <a:rPr lang="en-US" sz="700" dirty="0" smtClean="0"/>
                              <a:t>TECHEVAL:  Technical Evaluation</a:t>
                            </a:r>
                          </a:p>
                          <a:p>
                            <a:pPr algn="l">
                              <a:buNone/>
                            </a:pPr>
                            <a:r>
                              <a:rPr lang="en-US" sz="700" dirty="0" smtClean="0"/>
                              <a:t>TRR:  Test Readiness Review</a:t>
                            </a:r>
                          </a:p>
                        </a:txBody>
                        <a:useSpRect/>
                      </a:txSp>
                    </a:sp>
                    <a:sp>
                      <a:nvSpPr>
                        <a:cNvPr id="401" name="Rectangle 600"/>
                        <a:cNvSpPr>
                          <a:spLocks noChangeArrowheads="1"/>
                        </a:cNvSpPr>
                      </a:nvSpPr>
                      <a:spPr bwMode="auto">
                        <a:xfrm>
                          <a:off x="4249021" y="5000372"/>
                          <a:ext cx="550069" cy="80963"/>
                        </a:xfrm>
                        <a:prstGeom prst="rect">
                          <a:avLst/>
                        </a:prstGeom>
                        <a:solidFill>
                          <a:srgbClr val="FFFFFF"/>
                        </a:solidFill>
                        <a:ln w="6350">
                          <a:solidFill>
                            <a:srgbClr val="C00000"/>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02" name="Rectangle 602"/>
                        <a:cNvSpPr>
                          <a:spLocks noChangeArrowheads="1"/>
                        </a:cNvSpPr>
                      </a:nvSpPr>
                      <a:spPr bwMode="auto">
                        <a:xfrm>
                          <a:off x="4235457" y="5090860"/>
                          <a:ext cx="584206" cy="10772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Early OA</a:t>
                            </a:r>
                            <a:endParaRPr lang="en-US" dirty="0"/>
                          </a:p>
                        </a:txBody>
                        <a:useSpRect/>
                      </a:txSp>
                    </a:sp>
                    <a:sp>
                      <a:nvSpPr>
                        <a:cNvPr id="391" name="Freeform 1303"/>
                        <a:cNvSpPr>
                          <a:spLocks/>
                        </a:cNvSpPr>
                      </a:nvSpPr>
                      <a:spPr bwMode="auto">
                        <a:xfrm>
                          <a:off x="1533614" y="2848395"/>
                          <a:ext cx="112712" cy="120650"/>
                        </a:xfrm>
                        <a:custGeom>
                          <a:avLst/>
                          <a:gdLst>
                            <a:gd name="T0" fmla="*/ 55562 w 71"/>
                            <a:gd name="T1" fmla="*/ 120650 h 76"/>
                            <a:gd name="T2" fmla="*/ 0 w 71"/>
                            <a:gd name="T3" fmla="*/ 0 h 76"/>
                            <a:gd name="T4" fmla="*/ 112712 w 71"/>
                            <a:gd name="T5" fmla="*/ 0 h 76"/>
                            <a:gd name="T6" fmla="*/ 55562 w 71"/>
                            <a:gd name="T7" fmla="*/ 120650 h 76"/>
                            <a:gd name="T8" fmla="*/ 0 60000 65536"/>
                            <a:gd name="T9" fmla="*/ 0 60000 65536"/>
                            <a:gd name="T10" fmla="*/ 0 60000 65536"/>
                            <a:gd name="T11" fmla="*/ 0 60000 65536"/>
                            <a:gd name="T12" fmla="*/ 0 w 71"/>
                            <a:gd name="T13" fmla="*/ 0 h 76"/>
                            <a:gd name="T14" fmla="*/ 71 w 71"/>
                            <a:gd name="T15" fmla="*/ 76 h 76"/>
                          </a:gdLst>
                          <a:ahLst/>
                          <a:cxnLst>
                            <a:cxn ang="T8">
                              <a:pos x="T0" y="T1"/>
                            </a:cxn>
                            <a:cxn ang="T9">
                              <a:pos x="T2" y="T3"/>
                            </a:cxn>
                            <a:cxn ang="T10">
                              <a:pos x="T4" y="T5"/>
                            </a:cxn>
                            <a:cxn ang="T11">
                              <a:pos x="T6" y="T7"/>
                            </a:cxn>
                          </a:cxnLst>
                          <a:rect l="T12" t="T13" r="T14" b="T15"/>
                          <a:pathLst>
                            <a:path w="71" h="76">
                              <a:moveTo>
                                <a:pt x="35" y="76"/>
                              </a:moveTo>
                              <a:lnTo>
                                <a:pt x="0" y="0"/>
                              </a:lnTo>
                              <a:lnTo>
                                <a:pt x="71" y="0"/>
                              </a:lnTo>
                              <a:lnTo>
                                <a:pt x="35" y="76"/>
                              </a:lnTo>
                              <a:close/>
                            </a:path>
                          </a:pathLst>
                        </a:custGeom>
                        <a:solidFill>
                          <a:srgbClr val="6600CC"/>
                        </a:solidFill>
                        <a:ln w="3175"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cxnSp>
                      <a:nvCxnSpPr>
                        <a:cNvPr id="396" name="Straight Connector 395"/>
                        <a:cNvCxnSpPr/>
                      </a:nvCxnSpPr>
                      <a:spPr bwMode="auto">
                        <a:xfrm rot="10800000">
                          <a:off x="1408877" y="2977768"/>
                          <a:ext cx="181798" cy="0"/>
                        </a:xfrm>
                        <a:prstGeom prst="line">
                          <a:avLst/>
                        </a:prstGeom>
                        <a:solidFill>
                          <a:srgbClr val="DDDDDD"/>
                        </a:solidFill>
                        <a:ln w="15875" cap="flat" cmpd="sng" algn="ctr">
                          <a:solidFill>
                            <a:srgbClr val="6600CC"/>
                          </a:solidFill>
                          <a:prstDash val="solid"/>
                          <a:round/>
                          <a:headEnd type="none" w="med" len="med"/>
                          <a:tailEnd type="none" w="med" len="med"/>
                        </a:ln>
                        <a:effectLst/>
                      </a:spPr>
                    </a:cxnSp>
                    <a:sp>
                      <a:nvSpPr>
                        <a:cNvPr id="397" name="Regular Pentagon 396"/>
                        <a:cNvSpPr/>
                      </a:nvSpPr>
                      <a:spPr bwMode="auto">
                        <a:xfrm>
                          <a:off x="1339155" y="2937288"/>
                          <a:ext cx="73818" cy="69056"/>
                        </a:xfrm>
                        <a:prstGeom prst="pentagon">
                          <a:avLst/>
                        </a:prstGeom>
                        <a:solidFill>
                          <a:schemeClr val="bg1"/>
                        </a:solidFill>
                        <a:ln w="9525" cap="flat" cmpd="sng" algn="ctr">
                          <a:solidFill>
                            <a:srgbClr val="6600CC"/>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marR="0" indent="-120650" algn="ctr" defTabSz="914400" rtl="0" eaLnBrk="1" fontAlgn="base" latinLnBrk="0" hangingPunct="1">
                              <a:lnSpc>
                                <a:spcPct val="100000"/>
                              </a:lnSpc>
                              <a:spcBef>
                                <a:spcPct val="0"/>
                              </a:spcBef>
                              <a:spcAft>
                                <a:spcPct val="0"/>
                              </a:spcAft>
                              <a:buClrTx/>
                              <a:buSzTx/>
                              <a:buFontTx/>
                              <a:buChar char="•"/>
                              <a:tabLst/>
                            </a:pPr>
                            <a:endParaRPr kumimoji="0" lang="en-US" sz="1200" b="1" i="0" u="none" strike="noStrike" cap="none" normalizeH="0" baseline="0" smtClean="0">
                              <a:ln>
                                <a:noFill/>
                              </a:ln>
                              <a:solidFill>
                                <a:schemeClr val="tx1"/>
                              </a:solidFill>
                              <a:effectLst/>
                              <a:latin typeface="Arial" pitchFamily="34" charset="0"/>
                            </a:endParaRPr>
                          </a:p>
                        </a:txBody>
                        <a:useSpRect/>
                      </a:txSp>
                    </a:sp>
                    <a:sp>
                      <a:nvSpPr>
                        <a:cNvPr id="403" name="Freeform 729"/>
                        <a:cNvSpPr>
                          <a:spLocks/>
                        </a:cNvSpPr>
                      </a:nvSpPr>
                      <a:spPr bwMode="auto">
                        <a:xfrm>
                          <a:off x="1627033" y="2853952"/>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chemeClr val="bg1"/>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04" name="Rectangle 1029"/>
                        <a:cNvSpPr>
                          <a:spLocks noChangeArrowheads="1"/>
                        </a:cNvSpPr>
                      </a:nvSpPr>
                      <a:spPr bwMode="auto">
                        <a:xfrm>
                          <a:off x="1389155" y="2747581"/>
                          <a:ext cx="315777" cy="102592"/>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400"/>
                              </a:lnSpc>
                              <a:buFontTx/>
                              <a:buNone/>
                            </a:pPr>
                            <a:r>
                              <a:rPr lang="en-US" sz="400" dirty="0" smtClean="0">
                                <a:solidFill>
                                  <a:srgbClr val="6600CC"/>
                                </a:solidFill>
                              </a:rPr>
                              <a:t>Source</a:t>
                            </a:r>
                            <a:br>
                              <a:rPr lang="en-US" sz="400" dirty="0" smtClean="0">
                                <a:solidFill>
                                  <a:srgbClr val="6600CC"/>
                                </a:solidFill>
                              </a:rPr>
                            </a:br>
                            <a:r>
                              <a:rPr lang="en-US" sz="400" dirty="0" smtClean="0">
                                <a:solidFill>
                                  <a:srgbClr val="6600CC"/>
                                </a:solidFill>
                              </a:rPr>
                              <a:t>Selection</a:t>
                            </a:r>
                            <a:endParaRPr lang="en-US" sz="1000" dirty="0">
                              <a:solidFill>
                                <a:srgbClr val="6600CC"/>
                              </a:solidFill>
                            </a:endParaRPr>
                          </a:p>
                        </a:txBody>
                        <a:useSpRect/>
                      </a:txSp>
                    </a:sp>
                    <a:sp>
                      <a:nvSpPr>
                        <a:cNvPr id="405" name="Freeform 1303"/>
                        <a:cNvSpPr>
                          <a:spLocks/>
                        </a:cNvSpPr>
                      </a:nvSpPr>
                      <a:spPr bwMode="auto">
                        <a:xfrm>
                          <a:off x="1533630" y="3000795"/>
                          <a:ext cx="112712" cy="120650"/>
                        </a:xfrm>
                        <a:custGeom>
                          <a:avLst/>
                          <a:gdLst>
                            <a:gd name="T0" fmla="*/ 55562 w 71"/>
                            <a:gd name="T1" fmla="*/ 120650 h 76"/>
                            <a:gd name="T2" fmla="*/ 0 w 71"/>
                            <a:gd name="T3" fmla="*/ 0 h 76"/>
                            <a:gd name="T4" fmla="*/ 112712 w 71"/>
                            <a:gd name="T5" fmla="*/ 0 h 76"/>
                            <a:gd name="T6" fmla="*/ 55562 w 71"/>
                            <a:gd name="T7" fmla="*/ 120650 h 76"/>
                            <a:gd name="T8" fmla="*/ 0 60000 65536"/>
                            <a:gd name="T9" fmla="*/ 0 60000 65536"/>
                            <a:gd name="T10" fmla="*/ 0 60000 65536"/>
                            <a:gd name="T11" fmla="*/ 0 60000 65536"/>
                            <a:gd name="T12" fmla="*/ 0 w 71"/>
                            <a:gd name="T13" fmla="*/ 0 h 76"/>
                            <a:gd name="T14" fmla="*/ 71 w 71"/>
                            <a:gd name="T15" fmla="*/ 76 h 76"/>
                          </a:gdLst>
                          <a:ahLst/>
                          <a:cxnLst>
                            <a:cxn ang="T8">
                              <a:pos x="T0" y="T1"/>
                            </a:cxn>
                            <a:cxn ang="T9">
                              <a:pos x="T2" y="T3"/>
                            </a:cxn>
                            <a:cxn ang="T10">
                              <a:pos x="T4" y="T5"/>
                            </a:cxn>
                            <a:cxn ang="T11">
                              <a:pos x="T6" y="T7"/>
                            </a:cxn>
                          </a:cxnLst>
                          <a:rect l="T12" t="T13" r="T14" b="T15"/>
                          <a:pathLst>
                            <a:path w="71" h="76">
                              <a:moveTo>
                                <a:pt x="35" y="76"/>
                              </a:moveTo>
                              <a:lnTo>
                                <a:pt x="0" y="0"/>
                              </a:lnTo>
                              <a:lnTo>
                                <a:pt x="71" y="0"/>
                              </a:lnTo>
                              <a:lnTo>
                                <a:pt x="35" y="76"/>
                              </a:lnTo>
                              <a:close/>
                            </a:path>
                          </a:pathLst>
                        </a:custGeom>
                        <a:solidFill>
                          <a:srgbClr val="6600CC"/>
                        </a:solidFill>
                        <a:ln w="3175"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06" name="Freeform 729"/>
                        <a:cNvSpPr>
                          <a:spLocks/>
                        </a:cNvSpPr>
                      </a:nvSpPr>
                      <a:spPr bwMode="auto">
                        <a:xfrm>
                          <a:off x="1627049" y="3006352"/>
                          <a:ext cx="95250" cy="96837"/>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chemeClr val="bg1"/>
                        </a:solidFill>
                        <a:ln w="6350" cap="rnd">
                          <a:solidFill>
                            <a:srgbClr val="6600CC"/>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08" name="Rectangle 365"/>
                        <a:cNvSpPr>
                          <a:spLocks noChangeArrowheads="1"/>
                        </a:cNvSpPr>
                      </a:nvSpPr>
                      <a:spPr bwMode="auto">
                        <a:xfrm>
                          <a:off x="1728651" y="2870968"/>
                          <a:ext cx="1178855" cy="71436"/>
                        </a:xfrm>
                        <a:prstGeom prst="rect">
                          <a:avLst/>
                        </a:prstGeom>
                        <a:solidFill>
                          <a:schemeClr val="bg1"/>
                        </a:solidFill>
                        <a:ln w="6350">
                          <a:solidFill>
                            <a:srgbClr val="6600CC"/>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409" name="Rectangle 365"/>
                        <a:cNvSpPr>
                          <a:spLocks noChangeArrowheads="1"/>
                        </a:cNvSpPr>
                      </a:nvSpPr>
                      <a:spPr bwMode="auto">
                        <a:xfrm>
                          <a:off x="1728651" y="3020987"/>
                          <a:ext cx="1178855" cy="71436"/>
                        </a:xfrm>
                        <a:prstGeom prst="rect">
                          <a:avLst/>
                        </a:prstGeom>
                        <a:solidFill>
                          <a:schemeClr val="bg1"/>
                        </a:solidFill>
                        <a:ln w="6350">
                          <a:solidFill>
                            <a:srgbClr val="6600CC"/>
                          </a:solidFill>
                          <a:miter lim="800000"/>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410" name="Rectangle 1029"/>
                        <a:cNvSpPr>
                          <a:spLocks noChangeArrowheads="1"/>
                        </a:cNvSpPr>
                      </a:nvSpPr>
                      <a:spPr bwMode="auto">
                        <a:xfrm>
                          <a:off x="2022573" y="2959528"/>
                          <a:ext cx="601570" cy="52770"/>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l">
                              <a:lnSpc>
                                <a:spcPts val="400"/>
                              </a:lnSpc>
                              <a:buFontTx/>
                              <a:buNone/>
                            </a:pPr>
                            <a:r>
                              <a:rPr lang="en-US" sz="400" dirty="0" smtClean="0"/>
                              <a:t>Competitive Prototyping</a:t>
                            </a:r>
                            <a:endParaRPr lang="en-US" sz="1000" dirty="0"/>
                          </a:p>
                        </a:txBody>
                        <a:useSpRect/>
                      </a:txSp>
                    </a:sp>
                    <a:sp>
                      <a:nvSpPr>
                        <a:cNvPr id="411" name="Rectangle 423"/>
                        <a:cNvSpPr>
                          <a:spLocks noChangeArrowheads="1"/>
                        </a:cNvSpPr>
                      </a:nvSpPr>
                      <a:spPr bwMode="auto">
                        <a:xfrm>
                          <a:off x="5774531" y="3253293"/>
                          <a:ext cx="838200" cy="89768"/>
                        </a:xfrm>
                        <a:prstGeom prst="rect">
                          <a:avLst/>
                        </a:prstGeom>
                        <a:noFill/>
                        <a:ln w="9525">
                          <a:noFill/>
                          <a:miter lim="800000"/>
                          <a:headEnd/>
                          <a:tailEnd/>
                        </a:ln>
                      </a:spPr>
                      <a:txSp>
                        <a:txBody>
                          <a:bodyPr wrap="squar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nSpc>
                                <a:spcPts val="700"/>
                              </a:lnSpc>
                              <a:buFontTx/>
                              <a:buNone/>
                            </a:pPr>
                            <a:r>
                              <a:rPr lang="en-US" sz="700" smtClean="0">
                                <a:solidFill>
                                  <a:srgbClr val="000000"/>
                                </a:solidFill>
                              </a:rPr>
                              <a:t>Contract Awards</a:t>
                            </a:r>
                            <a:endParaRPr lang="en-US" dirty="0"/>
                          </a:p>
                        </a:txBody>
                        <a:useSpRect/>
                      </a:txSp>
                    </a:sp>
                    <a:sp>
                      <a:nvSpPr>
                        <a:cNvPr id="365" name="Rectangle 600"/>
                        <a:cNvSpPr>
                          <a:spLocks noChangeArrowheads="1"/>
                        </a:cNvSpPr>
                      </a:nvSpPr>
                      <a:spPr bwMode="auto">
                        <a:xfrm>
                          <a:off x="1914525" y="4857750"/>
                          <a:ext cx="4264819" cy="92617"/>
                        </a:xfrm>
                        <a:prstGeom prst="rect">
                          <a:avLst/>
                        </a:prstGeom>
                        <a:solidFill>
                          <a:srgbClr val="FFFFFF"/>
                        </a:solidFill>
                        <a:ln w="6350">
                          <a:solidFill>
                            <a:srgbClr val="C00000"/>
                          </a:solidFill>
                          <a:miter lim="800000"/>
                          <a:headEnd/>
                          <a:tailEnd/>
                        </a:ln>
                      </a:spPr>
                      <a:txSp>
                        <a:txBody>
                          <a:bodyPr lIns="0" tIns="0" rIns="0" bIns="0"/>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endParaRPr lang="en-US" sz="700" dirty="0"/>
                          </a:p>
                        </a:txBody>
                        <a:useSpRect/>
                      </a:txSp>
                    </a:sp>
                    <a:sp>
                      <a:nvSpPr>
                        <a:cNvPr id="367" name="Rectangle 620"/>
                        <a:cNvSpPr>
                          <a:spLocks noChangeArrowheads="1"/>
                        </a:cNvSpPr>
                      </a:nvSpPr>
                      <a:spPr bwMode="auto">
                        <a:xfrm>
                          <a:off x="6092299" y="4735461"/>
                          <a:ext cx="253274" cy="10772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marL="120650" indent="-120650">
                              <a:buFontTx/>
                              <a:buNone/>
                            </a:pPr>
                            <a:r>
                              <a:rPr lang="en-US" sz="700" dirty="0" smtClean="0">
                                <a:solidFill>
                                  <a:srgbClr val="000000"/>
                                </a:solidFill>
                              </a:rPr>
                              <a:t>AOTR</a:t>
                            </a:r>
                            <a:endParaRPr lang="en-US" dirty="0"/>
                          </a:p>
                        </a:txBody>
                        <a:useSpRect/>
                      </a:txSp>
                    </a:sp>
                    <a:sp>
                      <a:nvSpPr>
                        <a:cNvPr id="370" name="Rectangle 620"/>
                        <a:cNvSpPr>
                          <a:spLocks noChangeArrowheads="1"/>
                        </a:cNvSpPr>
                      </a:nvSpPr>
                      <a:spPr bwMode="auto">
                        <a:xfrm>
                          <a:off x="3175201" y="4851201"/>
                          <a:ext cx="1537280" cy="107722"/>
                        </a:xfrm>
                        <a:prstGeom prst="rect">
                          <a:avLst/>
                        </a:prstGeom>
                        <a:noFill/>
                        <a:ln w="9525">
                          <a:noFill/>
                          <a:miter lim="800000"/>
                          <a:headEnd/>
                          <a:tailEnd/>
                        </a:ln>
                      </a:spPr>
                      <a:txSp>
                        <a:txBody>
                          <a:bodyPr wrap="none" lIns="0" tIns="0" rIns="0" bIns="0">
                            <a:spAutoFit/>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buNone/>
                            </a:pPr>
                            <a:r>
                              <a:rPr lang="en-US" sz="700" dirty="0" smtClean="0"/>
                              <a:t>Developmental Test and Evaluation</a:t>
                            </a:r>
                            <a:endParaRPr lang="en-US" sz="700" dirty="0"/>
                          </a:p>
                        </a:txBody>
                        <a:useSpRect/>
                      </a:txSp>
                    </a:sp>
                    <a:sp>
                      <a:nvSpPr>
                        <a:cNvPr id="368" name="Freeform 729"/>
                        <a:cNvSpPr>
                          <a:spLocks/>
                        </a:cNvSpPr>
                      </a:nvSpPr>
                      <a:spPr bwMode="auto">
                        <a:xfrm>
                          <a:off x="238123" y="4786313"/>
                          <a:ext cx="93805" cy="97872"/>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369" name="Freeform 729"/>
                        <a:cNvSpPr>
                          <a:spLocks/>
                        </a:cNvSpPr>
                      </a:nvSpPr>
                      <a:spPr bwMode="auto">
                        <a:xfrm>
                          <a:off x="6169816" y="4852989"/>
                          <a:ext cx="93805" cy="97872"/>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dirty="0"/>
                          </a:p>
                        </a:txBody>
                        <a:useSpRect/>
                      </a:txSp>
                    </a:sp>
                    <a:sp>
                      <a:nvSpPr>
                        <a:cNvPr id="371" name="Freeform 729"/>
                        <a:cNvSpPr>
                          <a:spLocks/>
                        </a:cNvSpPr>
                      </a:nvSpPr>
                      <a:spPr bwMode="auto">
                        <a:xfrm>
                          <a:off x="6243635" y="4852989"/>
                          <a:ext cx="93805" cy="97872"/>
                        </a:xfrm>
                        <a:custGeom>
                          <a:avLst/>
                          <a:gdLst>
                            <a:gd name="T0" fmla="*/ 47625 w 60"/>
                            <a:gd name="T1" fmla="*/ 0 h 61"/>
                            <a:gd name="T2" fmla="*/ 0 w 60"/>
                            <a:gd name="T3" fmla="*/ 49212 h 61"/>
                            <a:gd name="T4" fmla="*/ 47625 w 60"/>
                            <a:gd name="T5" fmla="*/ 96837 h 61"/>
                            <a:gd name="T6" fmla="*/ 95250 w 60"/>
                            <a:gd name="T7" fmla="*/ 49212 h 61"/>
                            <a:gd name="T8" fmla="*/ 47625 w 60"/>
                            <a:gd name="T9" fmla="*/ 0 h 61"/>
                            <a:gd name="T10" fmla="*/ 0 60000 65536"/>
                            <a:gd name="T11" fmla="*/ 0 60000 65536"/>
                            <a:gd name="T12" fmla="*/ 0 60000 65536"/>
                            <a:gd name="T13" fmla="*/ 0 60000 65536"/>
                            <a:gd name="T14" fmla="*/ 0 60000 65536"/>
                            <a:gd name="T15" fmla="*/ 0 w 60"/>
                            <a:gd name="T16" fmla="*/ 0 h 61"/>
                            <a:gd name="T17" fmla="*/ 60 w 60"/>
                            <a:gd name="T18" fmla="*/ 61 h 61"/>
                          </a:gdLst>
                          <a:ahLst/>
                          <a:cxnLst>
                            <a:cxn ang="T10">
                              <a:pos x="T0" y="T1"/>
                            </a:cxn>
                            <a:cxn ang="T11">
                              <a:pos x="T2" y="T3"/>
                            </a:cxn>
                            <a:cxn ang="T12">
                              <a:pos x="T4" y="T5"/>
                            </a:cxn>
                            <a:cxn ang="T13">
                              <a:pos x="T6" y="T7"/>
                            </a:cxn>
                            <a:cxn ang="T14">
                              <a:pos x="T8" y="T9"/>
                            </a:cxn>
                          </a:cxnLst>
                          <a:rect l="T15" t="T16" r="T17" b="T18"/>
                          <a:pathLst>
                            <a:path w="60" h="61">
                              <a:moveTo>
                                <a:pt x="30" y="0"/>
                              </a:moveTo>
                              <a:lnTo>
                                <a:pt x="0" y="31"/>
                              </a:lnTo>
                              <a:lnTo>
                                <a:pt x="30" y="61"/>
                              </a:lnTo>
                              <a:lnTo>
                                <a:pt x="60" y="31"/>
                              </a:lnTo>
                              <a:lnTo>
                                <a:pt x="30" y="0"/>
                              </a:lnTo>
                              <a:close/>
                            </a:path>
                          </a:pathLst>
                        </a:custGeom>
                        <a:solidFill>
                          <a:srgbClr val="FFFFFF"/>
                        </a:solidFill>
                        <a:ln w="6350" cap="rnd">
                          <a:solidFill>
                            <a:srgbClr val="C00000"/>
                          </a:solidFill>
                          <a:prstDash val="solid"/>
                          <a:round/>
                          <a:headEnd/>
                          <a:tailEnd/>
                        </a:ln>
                      </a:spPr>
                      <a:txSp>
                        <a:txBody>
                          <a:bodyPr/>
                          <a:lstStyle>
                            <a:defPPr>
                              <a:defRPr lang="en-US"/>
                            </a:defPPr>
                            <a:lvl1pPr algn="ctr" rtl="0" fontAlgn="base">
                              <a:spcBef>
                                <a:spcPct val="0"/>
                              </a:spcBef>
                              <a:spcAft>
                                <a:spcPct val="0"/>
                              </a:spcAft>
                              <a:buChar char="•"/>
                              <a:defRPr sz="1200" b="1" kern="1200">
                                <a:solidFill>
                                  <a:schemeClr val="tx1"/>
                                </a:solidFill>
                                <a:latin typeface="Arial" charset="0"/>
                                <a:ea typeface="+mn-ea"/>
                                <a:cs typeface="+mn-cs"/>
                              </a:defRPr>
                            </a:lvl1pPr>
                            <a:lvl2pPr marL="457200" algn="ctr" rtl="0" fontAlgn="base">
                              <a:spcBef>
                                <a:spcPct val="0"/>
                              </a:spcBef>
                              <a:spcAft>
                                <a:spcPct val="0"/>
                              </a:spcAft>
                              <a:buChar char="•"/>
                              <a:defRPr sz="1200" b="1" kern="1200">
                                <a:solidFill>
                                  <a:schemeClr val="tx1"/>
                                </a:solidFill>
                                <a:latin typeface="Arial" charset="0"/>
                                <a:ea typeface="+mn-ea"/>
                                <a:cs typeface="+mn-cs"/>
                              </a:defRPr>
                            </a:lvl2pPr>
                            <a:lvl3pPr marL="914400" algn="ctr" rtl="0" fontAlgn="base">
                              <a:spcBef>
                                <a:spcPct val="0"/>
                              </a:spcBef>
                              <a:spcAft>
                                <a:spcPct val="0"/>
                              </a:spcAft>
                              <a:buChar char="•"/>
                              <a:defRPr sz="1200" b="1" kern="1200">
                                <a:solidFill>
                                  <a:schemeClr val="tx1"/>
                                </a:solidFill>
                                <a:latin typeface="Arial" charset="0"/>
                                <a:ea typeface="+mn-ea"/>
                                <a:cs typeface="+mn-cs"/>
                              </a:defRPr>
                            </a:lvl3pPr>
                            <a:lvl4pPr marL="1371600" algn="ctr" rtl="0" fontAlgn="base">
                              <a:spcBef>
                                <a:spcPct val="0"/>
                              </a:spcBef>
                              <a:spcAft>
                                <a:spcPct val="0"/>
                              </a:spcAft>
                              <a:buChar char="•"/>
                              <a:defRPr sz="1200" b="1" kern="1200">
                                <a:solidFill>
                                  <a:schemeClr val="tx1"/>
                                </a:solidFill>
                                <a:latin typeface="Arial" charset="0"/>
                                <a:ea typeface="+mn-ea"/>
                                <a:cs typeface="+mn-cs"/>
                              </a:defRPr>
                            </a:lvl4pPr>
                            <a:lvl5pPr marL="1828800" algn="ctr" rtl="0" fontAlgn="base">
                              <a:spcBef>
                                <a:spcPct val="0"/>
                              </a:spcBef>
                              <a:spcAft>
                                <a:spcPct val="0"/>
                              </a:spcAft>
                              <a:buChar char="•"/>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grpSp>
                </lc:lockedCanvas>
              </a:graphicData>
            </a:graphic>
          </wp:inline>
        </w:drawing>
      </w:r>
    </w:p>
    <w:p w:rsidR="000C5B38" w:rsidRPr="00542486" w:rsidRDefault="00542486" w:rsidP="0097600B">
      <w:pPr>
        <w:pStyle w:val="SEPcap"/>
        <w:outlineLvl w:val="0"/>
      </w:pPr>
      <w:r>
        <w:t>Fi</w:t>
      </w:r>
      <w:r w:rsidRPr="00CE70C3">
        <w:t>gure 3.1-1 System Technical Schedule (mandated) (</w:t>
      </w:r>
      <w:r>
        <w:t xml:space="preserve">notional </w:t>
      </w:r>
      <w:r w:rsidRPr="00CE70C3">
        <w:t>sample)</w:t>
      </w:r>
      <w:r w:rsidRPr="00542486">
        <w:rPr>
          <w:i/>
          <w:sz w:val="18"/>
          <w:szCs w:val="18"/>
        </w:rPr>
        <w:t xml:space="preserve"> </w:t>
      </w:r>
      <w:r w:rsidRPr="00542486">
        <w:rPr>
          <w:b w:val="0"/>
          <w:i/>
          <w:sz w:val="18"/>
          <w:szCs w:val="18"/>
        </w:rPr>
        <w:t xml:space="preserve">Note: Include an </w:t>
      </w:r>
      <w:r>
        <w:rPr>
          <w:b w:val="0"/>
          <w:i/>
          <w:sz w:val="18"/>
          <w:szCs w:val="18"/>
        </w:rPr>
        <w:t>“</w:t>
      </w:r>
      <w:r w:rsidRPr="00542486">
        <w:rPr>
          <w:b w:val="0"/>
          <w:i/>
          <w:sz w:val="18"/>
          <w:szCs w:val="18"/>
        </w:rPr>
        <w:t>as-of</w:t>
      </w:r>
      <w:r>
        <w:rPr>
          <w:b w:val="0"/>
          <w:i/>
          <w:sz w:val="18"/>
          <w:szCs w:val="18"/>
        </w:rPr>
        <w:t>”</w:t>
      </w:r>
      <w:r w:rsidRPr="00542486">
        <w:rPr>
          <w:b w:val="0"/>
          <w:i/>
          <w:sz w:val="18"/>
          <w:szCs w:val="18"/>
        </w:rPr>
        <w:t xml:space="preserve"> date – time sensitive figure</w:t>
      </w:r>
      <w:r>
        <w:rPr>
          <w:b w:val="0"/>
          <w:i/>
          <w:sz w:val="18"/>
          <w:szCs w:val="18"/>
        </w:rPr>
        <w:t>.</w:t>
      </w:r>
    </w:p>
    <w:p w:rsidR="000C5B38" w:rsidRPr="000C5B38" w:rsidRDefault="000C5B38" w:rsidP="000C5B38">
      <w:pPr>
        <w:jc w:val="center"/>
        <w:rPr>
          <w:i/>
          <w:sz w:val="18"/>
          <w:szCs w:val="18"/>
        </w:rPr>
        <w:sectPr w:rsidR="000C5B38" w:rsidRPr="000C5B38" w:rsidSect="00D81623">
          <w:pgSz w:w="15840" w:h="12240" w:orient="landscape"/>
          <w:pgMar w:top="720" w:right="720" w:bottom="720" w:left="720" w:header="720" w:footer="720" w:gutter="0"/>
          <w:cols w:space="720"/>
          <w:docGrid w:linePitch="360"/>
        </w:sectPr>
      </w:pPr>
    </w:p>
    <w:p w:rsidR="00957938" w:rsidRDefault="00957938" w:rsidP="00A44CAE">
      <w:pPr>
        <w:pStyle w:val="SEPlvl2Bull1"/>
      </w:pPr>
      <w:r w:rsidRPr="006F037A">
        <w:rPr>
          <w:b/>
        </w:rPr>
        <w:lastRenderedPageBreak/>
        <w:t>Technical Schedule</w:t>
      </w:r>
      <w:r>
        <w:t xml:space="preserve"> - Provide a detailed, integrated, life-cycle system schedule</w:t>
      </w:r>
      <w:r w:rsidR="00D81623">
        <w:t xml:space="preserve"> (see </w:t>
      </w:r>
      <w:r w:rsidR="00D81623" w:rsidRPr="00D81623">
        <w:t>Figure 3.1-1</w:t>
      </w:r>
      <w:r w:rsidR="00D81623">
        <w:t>)</w:t>
      </w:r>
      <w:r>
        <w:t xml:space="preserve"> (with particular emphasis on the next </w:t>
      </w:r>
      <w:r w:rsidR="00D81623">
        <w:t>acquisition phase) to include:</w:t>
      </w:r>
    </w:p>
    <w:p w:rsidR="00957938" w:rsidRPr="005F6AE0" w:rsidRDefault="00957938" w:rsidP="00A44CAE">
      <w:pPr>
        <w:pStyle w:val="SEPlvl2Bull1"/>
        <w:rPr>
          <w:b/>
        </w:rPr>
      </w:pPr>
      <w:r w:rsidRPr="005F6AE0">
        <w:rPr>
          <w:b/>
        </w:rPr>
        <w:t xml:space="preserve">Planned milestones </w:t>
      </w:r>
    </w:p>
    <w:p w:rsidR="009F19AB" w:rsidRDefault="00957938" w:rsidP="00A44CAE">
      <w:pPr>
        <w:pStyle w:val="SEPlvl2Bull2"/>
      </w:pPr>
      <w:r>
        <w:t>Planned significant activities (viz., activities which must be performed in order to produce the system):</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046"/>
      </w:tblGrid>
      <w:tr w:rsidR="006F037A" w:rsidTr="00DB1A6E">
        <w:tc>
          <w:tcPr>
            <w:tcW w:w="3510" w:type="dxa"/>
          </w:tcPr>
          <w:p w:rsidR="006F037A" w:rsidRPr="009046E2" w:rsidRDefault="006F037A" w:rsidP="00D721D0">
            <w:pPr>
              <w:pStyle w:val="SEPTwoColBull"/>
            </w:pPr>
            <w:r w:rsidRPr="009046E2">
              <w:t>SE technical reviews</w:t>
            </w:r>
          </w:p>
          <w:p w:rsidR="006F037A" w:rsidRPr="009046E2" w:rsidRDefault="006F037A" w:rsidP="00D721D0">
            <w:pPr>
              <w:pStyle w:val="SEPTwoColBull"/>
            </w:pPr>
            <w:r w:rsidRPr="009046E2">
              <w:t>Technology on/off –ramps</w:t>
            </w:r>
          </w:p>
          <w:p w:rsidR="00AF7294" w:rsidRPr="009046E2" w:rsidRDefault="00AF7294" w:rsidP="00D721D0">
            <w:pPr>
              <w:pStyle w:val="SEPTwoColBull"/>
            </w:pPr>
            <w:r w:rsidRPr="009046E2">
              <w:t>RFP release dates</w:t>
            </w:r>
          </w:p>
          <w:p w:rsidR="006F037A" w:rsidRPr="009046E2" w:rsidRDefault="006F037A" w:rsidP="00D721D0">
            <w:pPr>
              <w:pStyle w:val="SEPTwoColBull"/>
            </w:pPr>
            <w:r w:rsidRPr="009046E2">
              <w:t>Software releases</w:t>
            </w:r>
          </w:p>
          <w:p w:rsidR="006F037A" w:rsidRPr="009046E2" w:rsidRDefault="006F037A" w:rsidP="00D721D0">
            <w:pPr>
              <w:pStyle w:val="SEPTwoColBull"/>
            </w:pPr>
            <w:r w:rsidRPr="009046E2">
              <w:t>Hardware (HW)/Software (SW) Integration events</w:t>
            </w:r>
          </w:p>
          <w:p w:rsidR="006F037A" w:rsidRPr="009046E2" w:rsidRDefault="006F037A" w:rsidP="00D721D0">
            <w:pPr>
              <w:pStyle w:val="SEPTwoColBull"/>
            </w:pPr>
            <w:r w:rsidRPr="009046E2">
              <w:t>Contract award (including bridge contracts)</w:t>
            </w:r>
          </w:p>
          <w:p w:rsidR="006F037A" w:rsidRPr="009046E2" w:rsidRDefault="006F037A" w:rsidP="00D721D0">
            <w:pPr>
              <w:pStyle w:val="SEPTwoColBull"/>
            </w:pPr>
            <w:r w:rsidRPr="009046E2">
              <w:t>Testing events/phases</w:t>
            </w:r>
          </w:p>
          <w:p w:rsidR="006F037A" w:rsidRPr="009046E2" w:rsidRDefault="006F037A" w:rsidP="00D721D0">
            <w:pPr>
              <w:pStyle w:val="SEPTwoColBull"/>
            </w:pPr>
            <w:r w:rsidRPr="009046E2">
              <w:t>System-level certifications</w:t>
            </w:r>
          </w:p>
        </w:tc>
        <w:tc>
          <w:tcPr>
            <w:tcW w:w="4046" w:type="dxa"/>
          </w:tcPr>
          <w:p w:rsidR="00D721D0" w:rsidRPr="009046E2" w:rsidRDefault="00D721D0" w:rsidP="00D721D0">
            <w:pPr>
              <w:pStyle w:val="SEPTwoColBull"/>
            </w:pPr>
            <w:r w:rsidRPr="009046E2">
              <w:t xml:space="preserve">Key developmental, operational, integrated testing </w:t>
            </w:r>
          </w:p>
          <w:p w:rsidR="00D721D0" w:rsidRPr="009046E2" w:rsidRDefault="00D721D0" w:rsidP="00D721D0">
            <w:pPr>
              <w:pStyle w:val="SEPTwoColBull"/>
            </w:pPr>
            <w:r w:rsidRPr="009046E2">
              <w:t>Technology Readiness Assessments (TRAs)</w:t>
            </w:r>
          </w:p>
          <w:p w:rsidR="00D721D0" w:rsidRPr="009046E2" w:rsidRDefault="00D721D0" w:rsidP="00D721D0">
            <w:pPr>
              <w:pStyle w:val="SEPTwoColBull"/>
            </w:pPr>
            <w:r w:rsidRPr="009046E2">
              <w:t>Logistics/sustainment events</w:t>
            </w:r>
          </w:p>
          <w:p w:rsidR="00D721D0" w:rsidRPr="009046E2" w:rsidRDefault="00D721D0" w:rsidP="00D721D0">
            <w:pPr>
              <w:pStyle w:val="SEPTwoColBull"/>
            </w:pPr>
            <w:r w:rsidRPr="009046E2">
              <w:t>Long-lead or advanced procurements</w:t>
            </w:r>
          </w:p>
          <w:p w:rsidR="00D721D0" w:rsidRPr="009046E2" w:rsidRDefault="00D721D0" w:rsidP="00D721D0">
            <w:pPr>
              <w:pStyle w:val="SEPTwoColBull"/>
            </w:pPr>
            <w:r w:rsidRPr="009046E2">
              <w:t xml:space="preserve">Technology development efforts to include competitive prototyping </w:t>
            </w:r>
          </w:p>
          <w:p w:rsidR="006F037A" w:rsidRPr="009046E2" w:rsidRDefault="00D721D0" w:rsidP="00D721D0">
            <w:pPr>
              <w:pStyle w:val="SEPTwoColBull"/>
            </w:pPr>
            <w:r w:rsidRPr="009046E2">
              <w:t>Production lot/phases</w:t>
            </w:r>
          </w:p>
        </w:tc>
      </w:tr>
    </w:tbl>
    <w:p w:rsidR="006F037A" w:rsidRDefault="006F037A" w:rsidP="006F037A"/>
    <w:p w:rsidR="009F19AB" w:rsidRDefault="00BB51BF" w:rsidP="009A0F70">
      <w:pPr>
        <w:pStyle w:val="SEPexpect"/>
        <w:tabs>
          <w:tab w:val="clear" w:pos="7290"/>
          <w:tab w:val="num" w:pos="360"/>
        </w:tabs>
        <w:ind w:left="360"/>
      </w:pPr>
      <w:r w:rsidRPr="00BB51BF">
        <w:t>Expectations:</w:t>
      </w:r>
      <w:r w:rsidR="00F264B5">
        <w:t xml:space="preserve">  </w:t>
      </w:r>
      <w:r w:rsidRPr="00BB51BF">
        <w:t>Programs should properly phase activities and key events (e.g., competitive prototyping, TRA, CDRs, etc.) to ensure a strong basis for making financial commitments.  Program schedules are event driven and reflect adequate time for systems engineering (SE), integration, test, corrective actions and contingencies.</w:t>
      </w:r>
    </w:p>
    <w:p w:rsidR="009F19AB" w:rsidRDefault="009F19AB" w:rsidP="0089550F"/>
    <w:p w:rsidR="00B746F4" w:rsidRDefault="00B746F4" w:rsidP="00A44CAE">
      <w:pPr>
        <w:pStyle w:val="SEPlvl2Bull1"/>
      </w:pPr>
      <w:r w:rsidRPr="00B746F4">
        <w:rPr>
          <w:b/>
        </w:rPr>
        <w:t>Schedule Risk Assessment</w:t>
      </w:r>
      <w:r>
        <w:t xml:space="preserve"> - Summarize the program’s schedule risk assessment (SRA) process and its results to include: </w:t>
      </w:r>
    </w:p>
    <w:p w:rsidR="00B746F4" w:rsidRDefault="00B746F4" w:rsidP="00A44CAE">
      <w:pPr>
        <w:pStyle w:val="SEPlvl2Bull2"/>
      </w:pPr>
      <w:r>
        <w:t xml:space="preserve">What SRA techniques will be used to determine program schedule risk (e.g., critical path analysis, Monte Carlo simulations, etc.). </w:t>
      </w:r>
    </w:p>
    <w:p w:rsidR="00B746F4" w:rsidRDefault="00B746F4" w:rsidP="00A44CAE">
      <w:pPr>
        <w:pStyle w:val="SEPlvl2Bull2"/>
      </w:pPr>
      <w:r>
        <w:t>Inherent impact of schedule constraints and dependencies and actions taken or planned to mitigate schedule drivers.</w:t>
      </w:r>
    </w:p>
    <w:p w:rsidR="00B746F4" w:rsidRDefault="00B746F4" w:rsidP="00A44CAE">
      <w:pPr>
        <w:pStyle w:val="SEPlvl2Bull2"/>
      </w:pPr>
      <w:r>
        <w:t xml:space="preserve">Results of any SRAs accomplished. </w:t>
      </w:r>
    </w:p>
    <w:p w:rsidR="00AF7294" w:rsidRPr="009046E2" w:rsidRDefault="00AF7294" w:rsidP="00A44CAE">
      <w:pPr>
        <w:pStyle w:val="SEPlvl2Bull2"/>
      </w:pPr>
      <w:r w:rsidRPr="009046E2">
        <w:t>List significant critical path or likely critical path events/activities and any planned actions to reduce risk for each.</w:t>
      </w:r>
    </w:p>
    <w:p w:rsidR="00B746F4" w:rsidRDefault="00B746F4" w:rsidP="00B746F4"/>
    <w:p w:rsidR="00B746F4" w:rsidRDefault="00B746F4" w:rsidP="009A0F70">
      <w:pPr>
        <w:pStyle w:val="SEPexpect"/>
        <w:tabs>
          <w:tab w:val="clear" w:pos="7290"/>
          <w:tab w:val="num" w:pos="360"/>
        </w:tabs>
        <w:ind w:left="360"/>
      </w:pPr>
      <w:r>
        <w:t>Expectation:</w:t>
      </w:r>
      <w:r w:rsidR="00F264B5">
        <w:t xml:space="preserve">  </w:t>
      </w:r>
      <w:r>
        <w:t>Programs should use SRAs to inform source selection and milestones, in addition to technical reviews.</w:t>
      </w:r>
    </w:p>
    <w:p w:rsidR="00B42346" w:rsidRDefault="00B42346" w:rsidP="00B42346"/>
    <w:p w:rsidR="00B746F4" w:rsidRDefault="00B746F4" w:rsidP="00B746F4">
      <w:pPr>
        <w:pStyle w:val="topic2"/>
      </w:pPr>
      <w:r w:rsidRPr="00B746F4">
        <w:rPr>
          <w:b/>
        </w:rPr>
        <w:t>Engineering Resources and Cost/Schedule Reporting</w:t>
      </w:r>
      <w:r>
        <w:t xml:space="preserve"> – </w:t>
      </w:r>
      <w:r w:rsidR="00AF7294" w:rsidRPr="009046E2">
        <w:t>List and s</w:t>
      </w:r>
      <w:r w:rsidRPr="009046E2">
        <w:t>ummarize</w:t>
      </w:r>
      <w:r>
        <w:t xml:space="preserve"> the program oversight and management systems that will integrate cost, schedule, and technical performance goals, metrics, and resources.   Specifically address:</w:t>
      </w:r>
    </w:p>
    <w:p w:rsidR="00B746F4" w:rsidRDefault="00B746F4" w:rsidP="00A44CAE">
      <w:pPr>
        <w:pStyle w:val="SEPlvl2Bull1"/>
      </w:pPr>
      <w:r>
        <w:t>Work Breakdown Structure (WBS)</w:t>
      </w:r>
    </w:p>
    <w:p w:rsidR="00B746F4" w:rsidRDefault="00B746F4" w:rsidP="00A44CAE">
      <w:pPr>
        <w:pStyle w:val="SEPlvl2Bull2"/>
      </w:pPr>
      <w:r>
        <w:t>Summarize the relationship among the WBS, product structure, and schedule.</w:t>
      </w:r>
    </w:p>
    <w:p w:rsidR="00B746F4" w:rsidRDefault="00B746F4" w:rsidP="00A44CAE">
      <w:pPr>
        <w:pStyle w:val="SEPlvl2Bull2"/>
      </w:pPr>
      <w:r>
        <w:t>Identify the stakeholders who will develop the WBS.</w:t>
      </w:r>
    </w:p>
    <w:p w:rsidR="00B746F4" w:rsidRDefault="00B746F4" w:rsidP="00A44CAE">
      <w:pPr>
        <w:pStyle w:val="SEPlvl2Bull2"/>
      </w:pPr>
      <w:r>
        <w:t>Explain the traceability between the system’s technical requirements and WBS.</w:t>
      </w:r>
    </w:p>
    <w:p w:rsidR="00B746F4" w:rsidRDefault="00B746F4" w:rsidP="00A44CAE">
      <w:pPr>
        <w:pStyle w:val="SEPlvl2Bull1"/>
      </w:pPr>
      <w:r>
        <w:t xml:space="preserve">Integrated Master Plan (IMP)/ Integrated Master Schedule (IMS) </w:t>
      </w:r>
    </w:p>
    <w:p w:rsidR="00B746F4" w:rsidRDefault="00B746F4" w:rsidP="00A44CAE">
      <w:pPr>
        <w:pStyle w:val="SEPlvl2Bull2"/>
      </w:pPr>
      <w:r>
        <w:lastRenderedPageBreak/>
        <w:t xml:space="preserve">What is the relationship of the program’s IMP to the contractor(s) IMS; how are they linked/interfaced; and what are their primary data elements? </w:t>
      </w:r>
    </w:p>
    <w:p w:rsidR="00B746F4" w:rsidRDefault="00B746F4" w:rsidP="00A44CAE">
      <w:pPr>
        <w:pStyle w:val="SEPlvl2Bull2"/>
      </w:pPr>
      <w:r>
        <w:t xml:space="preserve">Who or what team (e.g., IPT/WG) is responsible </w:t>
      </w:r>
      <w:r w:rsidR="00DB4C04">
        <w:t xml:space="preserve">for </w:t>
      </w:r>
      <w:r>
        <w:t xml:space="preserve">developing the IMP; when is it required; will it be a part of the RFP? </w:t>
      </w:r>
    </w:p>
    <w:p w:rsidR="009F19AB" w:rsidRDefault="00AF7294" w:rsidP="00A44CAE">
      <w:pPr>
        <w:pStyle w:val="SEPlvl2Bull2"/>
      </w:pPr>
      <w:r w:rsidRPr="009046E2">
        <w:t>If used, h</w:t>
      </w:r>
      <w:r w:rsidR="00B746F4" w:rsidRPr="009046E2">
        <w:t>ow</w:t>
      </w:r>
      <w:r w:rsidR="00B746F4">
        <w:t xml:space="preserve"> will the program use EVM cost reporting to track/monitor the status of IMS execution?</w:t>
      </w:r>
    </w:p>
    <w:p w:rsidR="00A44CAE" w:rsidRDefault="00A44CAE" w:rsidP="009A0F70">
      <w:pPr>
        <w:pStyle w:val="SEPexpect"/>
        <w:tabs>
          <w:tab w:val="clear" w:pos="7290"/>
          <w:tab w:val="num" w:pos="360"/>
        </w:tabs>
        <w:ind w:left="360"/>
      </w:pPr>
      <w:r>
        <w:t>Expectations:</w:t>
      </w:r>
    </w:p>
    <w:p w:rsidR="00A44CAE" w:rsidRDefault="00A44CAE" w:rsidP="00A44CAE">
      <w:pPr>
        <w:pStyle w:val="SEPexpectBull1"/>
      </w:pPr>
      <w:r>
        <w:t>Program should have an adequate IMP and IMS and requires the same from its contractor(s).  The IMP and IMS clearly communicate the expectations of the program team, and provide traceability to the management and execution of the program by IPTs.  They also provide traceability to the WBS, the Contract WBS (CWBS), the Statement of Work (SOW), systems engineering, and risk management, which together define the products and key processes associated with program success.</w:t>
      </w:r>
    </w:p>
    <w:p w:rsidR="00A44CAE" w:rsidRPr="009046E2" w:rsidRDefault="00A44CAE" w:rsidP="00A44CAE">
      <w:pPr>
        <w:pStyle w:val="SEPexpectBull1"/>
      </w:pPr>
      <w:r>
        <w:t xml:space="preserve">Programs should require offerors to provide a tight linkage across IMP, IMS, risk mitigation, WBS, and cost in their </w:t>
      </w:r>
      <w:r w:rsidRPr="009046E2">
        <w:t>proposals</w:t>
      </w:r>
      <w:r w:rsidR="00AF7294" w:rsidRPr="009046E2">
        <w:t xml:space="preserve"> and with EVMS when implemented</w:t>
      </w:r>
      <w:r w:rsidRPr="009046E2">
        <w:t>.</w:t>
      </w:r>
    </w:p>
    <w:p w:rsidR="00A44CAE" w:rsidRDefault="00A44CAE" w:rsidP="00A44CAE">
      <w:pPr>
        <w:pStyle w:val="SEPexpectBull1"/>
      </w:pPr>
      <w:r>
        <w:t>Program events, accomplishments, and criteria defi</w:t>
      </w:r>
      <w:r w:rsidR="00DB4C04">
        <w:t>n</w:t>
      </w:r>
      <w:r>
        <w:t>ed in the government’s IMP/program schedule, when combined with offeror-proposed events, should define top-level structure of IMS for execution.</w:t>
      </w:r>
    </w:p>
    <w:p w:rsidR="00A44CAE" w:rsidRDefault="00A44CAE" w:rsidP="00A44CAE">
      <w:pPr>
        <w:pStyle w:val="SEPexpectBull1"/>
      </w:pPr>
      <w:r>
        <w:t>In the RFP, offerors should be directed to:</w:t>
      </w:r>
    </w:p>
    <w:p w:rsidR="00A44CAE" w:rsidRPr="00A44CAE" w:rsidRDefault="00A44CAE" w:rsidP="00A44CAE">
      <w:pPr>
        <w:pStyle w:val="SEPexpectBull2"/>
      </w:pPr>
      <w:r w:rsidRPr="00A44CAE">
        <w:t>Add key tasks only to the level necessary to define and sequence work, identify dependencies, document risk mitigations and deliverables, and support cost estimation and basis of estimate (BOE) preparation.</w:t>
      </w:r>
    </w:p>
    <w:p w:rsidR="00A44CAE" w:rsidRPr="00A44CAE" w:rsidRDefault="00A44CAE" w:rsidP="00A44CAE">
      <w:pPr>
        <w:pStyle w:val="SEPexpectBull2"/>
      </w:pPr>
      <w:r w:rsidRPr="00A44CAE">
        <w:t>Include cross linkage to the IMP in the offeror’s IMS, WBS/BOE, and risk mitigation steps.</w:t>
      </w:r>
    </w:p>
    <w:p w:rsidR="009F19AB" w:rsidRDefault="00A44CAE" w:rsidP="00A44CAE">
      <w:pPr>
        <w:pStyle w:val="SEPexpectBull2"/>
      </w:pPr>
      <w:r w:rsidRPr="00A44CAE">
        <w:t>Incorporate additional detailed planning as part of the program kickoff and Integrated Baseline Review (IBR) process.</w:t>
      </w:r>
    </w:p>
    <w:p w:rsidR="00B42346" w:rsidRPr="00A44CAE" w:rsidRDefault="00B42346" w:rsidP="00B42346"/>
    <w:p w:rsidR="00A44CAE" w:rsidRPr="00A44CAE" w:rsidRDefault="00A44CAE" w:rsidP="00A44CAE">
      <w:pPr>
        <w:pStyle w:val="topic2"/>
        <w:rPr>
          <w:b/>
        </w:rPr>
      </w:pPr>
      <w:r w:rsidRPr="00A44CAE">
        <w:rPr>
          <w:b/>
        </w:rPr>
        <w:t>Engineering and Integration Risk Management</w:t>
      </w:r>
    </w:p>
    <w:p w:rsidR="00A44CAE" w:rsidRDefault="00A44CAE" w:rsidP="00A44CAE">
      <w:pPr>
        <w:pStyle w:val="SEPlvl2Bull1"/>
      </w:pPr>
      <w:r w:rsidRPr="00A44CAE">
        <w:rPr>
          <w:b/>
        </w:rPr>
        <w:t>Risk Management Process Diagram</w:t>
      </w:r>
      <w:r>
        <w:t xml:space="preserve"> – Diagram the process for how the program plans to manage engineering and integration risk and how these processes will be integrated with the contractor(s).  This should include how the PMO will identify and analyze risks; and plan for, implement (including funding), and track risk mitigation. </w:t>
      </w:r>
    </w:p>
    <w:p w:rsidR="00A44CAE" w:rsidRPr="006E5E06" w:rsidRDefault="00A44CAE" w:rsidP="00A44CAE">
      <w:pPr>
        <w:pStyle w:val="SEPlvl2Bull1"/>
        <w:rPr>
          <w:b/>
        </w:rPr>
      </w:pPr>
      <w:r w:rsidRPr="006E5E06">
        <w:rPr>
          <w:b/>
        </w:rPr>
        <w:t xml:space="preserve">Roles, Responsibilities, and Authorities  </w:t>
      </w:r>
    </w:p>
    <w:p w:rsidR="00A44CAE" w:rsidRDefault="00A44CAE" w:rsidP="00651427">
      <w:pPr>
        <w:pStyle w:val="SEPlvl2Bull2"/>
      </w:pPr>
      <w:r>
        <w:t>Indicate roles, responsibilities, and authorities within the risk management process for:</w:t>
      </w:r>
    </w:p>
    <w:p w:rsidR="00A44CAE" w:rsidRDefault="00A44CAE" w:rsidP="00651427">
      <w:pPr>
        <w:pStyle w:val="SEPlvl2Bull3"/>
      </w:pPr>
      <w:r>
        <w:t>Reporting/identifying risks</w:t>
      </w:r>
    </w:p>
    <w:p w:rsidR="00A44CAE" w:rsidRDefault="00A44CAE" w:rsidP="00651427">
      <w:pPr>
        <w:pStyle w:val="SEPlvl2Bull3"/>
      </w:pPr>
      <w:r>
        <w:t>Criteria used to determine if a “risk” submitted for consideration will become a risk or not (typically, criteria for probability and consequence)</w:t>
      </w:r>
    </w:p>
    <w:p w:rsidR="00A44CAE" w:rsidRDefault="00A44CAE" w:rsidP="00651427">
      <w:pPr>
        <w:pStyle w:val="SEPlvl2Bull3"/>
      </w:pPr>
      <w:r>
        <w:t>Adding/modifying risks</w:t>
      </w:r>
    </w:p>
    <w:p w:rsidR="00A44CAE" w:rsidRDefault="00A44CAE" w:rsidP="00651427">
      <w:pPr>
        <w:pStyle w:val="SEPlvl2Bull3"/>
      </w:pPr>
      <w:r>
        <w:t>Changing likelihood and consequence of a risk</w:t>
      </w:r>
    </w:p>
    <w:p w:rsidR="00A44CAE" w:rsidRDefault="00A44CAE" w:rsidP="00651427">
      <w:pPr>
        <w:pStyle w:val="SEPlvl2Bull3"/>
      </w:pPr>
      <w:r>
        <w:t>Closing/retiring a risk</w:t>
      </w:r>
    </w:p>
    <w:p w:rsidR="00A44CAE" w:rsidRDefault="00A44CAE" w:rsidP="00651427">
      <w:pPr>
        <w:pStyle w:val="SEPlvl2Bull2"/>
      </w:pPr>
      <w:r>
        <w:t>If Risk Review Boards or Risk Management Boards are part of the process, indicate who are the chair and participants and how often they meet.</w:t>
      </w:r>
    </w:p>
    <w:p w:rsidR="00A44CAE" w:rsidRDefault="00A44CAE" w:rsidP="00651427">
      <w:pPr>
        <w:pStyle w:val="SEPlvl2Bull2"/>
      </w:pPr>
      <w:r>
        <w:t>List the risk tool(s) the program (program office and contractor(s)) will use to perform risk management in Table 4.7-1.</w:t>
      </w:r>
    </w:p>
    <w:p w:rsidR="00A44CAE" w:rsidRPr="009046E2" w:rsidRDefault="00A44CAE" w:rsidP="00651427">
      <w:pPr>
        <w:pStyle w:val="SEPlvl2Bull2"/>
      </w:pPr>
      <w:r w:rsidRPr="009046E2">
        <w:lastRenderedPageBreak/>
        <w:t xml:space="preserve">If program office and contractor(s) use different risk tools, how will the information be transferred across them? </w:t>
      </w:r>
      <w:r w:rsidR="00AF7294" w:rsidRPr="009046E2">
        <w:t xml:space="preserve">  NOTE:  In general, the same tool should be used.  If the contractor’s tool is acceptable, then this merely requires Government direct, networked access to that tool.</w:t>
      </w:r>
    </w:p>
    <w:p w:rsidR="00A44CAE" w:rsidRPr="009046E2" w:rsidRDefault="00A44CAE" w:rsidP="00651427">
      <w:pPr>
        <w:pStyle w:val="SEPlvl2Bull1"/>
      </w:pPr>
      <w:r w:rsidRPr="009046E2">
        <w:rPr>
          <w:b/>
        </w:rPr>
        <w:t>Technical Risks and Mitigation Planning</w:t>
      </w:r>
      <w:r w:rsidRPr="009046E2">
        <w:t xml:space="preserve"> – Provide a risk cube </w:t>
      </w:r>
      <w:r w:rsidR="006E5E06" w:rsidRPr="009046E2">
        <w:t xml:space="preserve">(see Figure 3.3-1) </w:t>
      </w:r>
      <w:r w:rsidRPr="009046E2">
        <w:t>or a listing of the current system-level technical risks with:</w:t>
      </w:r>
    </w:p>
    <w:p w:rsidR="00A44CAE" w:rsidRDefault="00A44CAE" w:rsidP="00651427">
      <w:pPr>
        <w:pStyle w:val="SEPlvl2Bull2"/>
      </w:pPr>
      <w:r>
        <w:t xml:space="preserve">As-of date </w:t>
      </w:r>
    </w:p>
    <w:p w:rsidR="00A44CAE" w:rsidRDefault="00A44CAE" w:rsidP="00651427">
      <w:pPr>
        <w:pStyle w:val="SEPlvl2Bull2"/>
      </w:pPr>
      <w:r>
        <w:t>Risk rating</w:t>
      </w:r>
    </w:p>
    <w:p w:rsidR="00A44CAE" w:rsidRDefault="00A44CAE" w:rsidP="00651427">
      <w:pPr>
        <w:pStyle w:val="SEPlvl2Bull2"/>
      </w:pPr>
      <w:r>
        <w:t>Description</w:t>
      </w:r>
    </w:p>
    <w:p w:rsidR="00A44CAE" w:rsidRDefault="00A44CAE" w:rsidP="00651427">
      <w:pPr>
        <w:pStyle w:val="SEPlvl2Bull2"/>
      </w:pPr>
      <w:r>
        <w:t>Driver</w:t>
      </w:r>
    </w:p>
    <w:p w:rsidR="009F19AB" w:rsidRDefault="00A44CAE" w:rsidP="00651427">
      <w:pPr>
        <w:pStyle w:val="SEPlvl2Bull2"/>
      </w:pPr>
      <w:r>
        <w:t>Mitigation status</w:t>
      </w:r>
    </w:p>
    <w:p w:rsidR="009F19AB" w:rsidRDefault="00651427" w:rsidP="009A0F70">
      <w:pPr>
        <w:pStyle w:val="SEPexpect"/>
        <w:tabs>
          <w:tab w:val="clear" w:pos="7290"/>
          <w:tab w:val="num" w:pos="360"/>
        </w:tabs>
        <w:ind w:left="360"/>
      </w:pPr>
      <w:r w:rsidRPr="00651427">
        <w:t>Expectations:</w:t>
      </w:r>
      <w:r w:rsidR="00F264B5">
        <w:t xml:space="preserve">  </w:t>
      </w:r>
      <w:r w:rsidRPr="00651427">
        <w:t>Programs commonly use hierarchal boards to address risks and have integrated risk systems with their contractors, and their approach to identify risks is both top-down and bottoms-up.  Risks related to technology maturation, integration, and each design consideration indicated in Table 4.</w:t>
      </w:r>
      <w:r w:rsidR="00DB4C04">
        <w:t>6</w:t>
      </w:r>
      <w:r w:rsidRPr="00651427">
        <w:t>-1 should be considered in risk identification process.</w:t>
      </w:r>
    </w:p>
    <w:p w:rsidR="009F19AB" w:rsidRDefault="006E5E06" w:rsidP="0089550F">
      <w:r w:rsidRPr="006E5E06">
        <w:rPr>
          <w:noProof/>
        </w:rPr>
        <w:drawing>
          <wp:inline distT="0" distB="0" distL="0" distR="0">
            <wp:extent cx="5943600" cy="2591522"/>
            <wp:effectExtent l="19050" t="0" r="0" b="0"/>
            <wp:docPr id="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2698908"/>
                      <a:chOff x="228600" y="1092200"/>
                      <a:chExt cx="8610600" cy="2698908"/>
                    </a:xfrm>
                  </a:grpSpPr>
                  <a:grpSp>
                    <a:nvGrpSpPr>
                      <a:cNvPr id="17477" name="Group 46"/>
                      <a:cNvGrpSpPr>
                        <a:grpSpLocks/>
                      </a:cNvGrpSpPr>
                    </a:nvGrpSpPr>
                    <a:grpSpPr bwMode="auto">
                      <a:xfrm>
                        <a:off x="7353300" y="1092200"/>
                        <a:ext cx="1485900" cy="1296988"/>
                        <a:chOff x="7352556" y="4189512"/>
                        <a:chExt cx="1486644" cy="1296888"/>
                      </a:xfrm>
                    </a:grpSpPr>
                    <a:sp>
                      <a:nvSpPr>
                        <a:cNvPr id="125" name="Rectangle 7"/>
                        <a:cNvSpPr>
                          <a:spLocks noChangeArrowheads="1"/>
                        </a:cNvSpPr>
                      </a:nvSpPr>
                      <a:spPr bwMode="auto">
                        <a:xfrm>
                          <a:off x="7528857" y="5027647"/>
                          <a:ext cx="262068" cy="228582"/>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26" name="Rectangle 12"/>
                        <a:cNvSpPr>
                          <a:spLocks noChangeArrowheads="1"/>
                        </a:cNvSpPr>
                      </a:nvSpPr>
                      <a:spPr bwMode="auto">
                        <a:xfrm>
                          <a:off x="7790925" y="5027647"/>
                          <a:ext cx="262069" cy="228582"/>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27" name="Rectangle 20"/>
                        <a:cNvSpPr>
                          <a:spLocks noChangeArrowheads="1"/>
                        </a:cNvSpPr>
                      </a:nvSpPr>
                      <a:spPr bwMode="auto">
                        <a:xfrm>
                          <a:off x="8315063" y="4568896"/>
                          <a:ext cx="262069" cy="228582"/>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grpSp>
                      <a:nvGrpSpPr>
                        <a:cNvPr id="6" name="Group 45"/>
                        <a:cNvGrpSpPr>
                          <a:grpSpLocks/>
                        </a:cNvGrpSpPr>
                      </a:nvGrpSpPr>
                      <a:grpSpPr bwMode="auto">
                        <a:xfrm>
                          <a:off x="7352555" y="4189512"/>
                          <a:ext cx="1486645" cy="1296888"/>
                          <a:chOff x="7352555" y="4189512"/>
                          <a:chExt cx="1486645" cy="1296888"/>
                        </a:xfrm>
                      </a:grpSpPr>
                      <a:sp>
                        <a:nvSpPr>
                          <a:cNvPr id="129" name="Rectangle 4"/>
                          <a:cNvSpPr>
                            <a:spLocks noChangeArrowheads="1"/>
                          </a:cNvSpPr>
                        </a:nvSpPr>
                        <a:spPr bwMode="auto">
                          <a:xfrm>
                            <a:off x="7528857" y="4338725"/>
                            <a:ext cx="262068" cy="230170"/>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0" name="Rectangle 5"/>
                          <a:cNvSpPr>
                            <a:spLocks noChangeArrowheads="1"/>
                          </a:cNvSpPr>
                        </a:nvSpPr>
                        <a:spPr bwMode="auto">
                          <a:xfrm>
                            <a:off x="7528857" y="4568896"/>
                            <a:ext cx="262068" cy="228582"/>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1" name="Rectangle 6"/>
                          <a:cNvSpPr>
                            <a:spLocks noChangeArrowheads="1"/>
                          </a:cNvSpPr>
                        </a:nvSpPr>
                        <a:spPr bwMode="auto">
                          <a:xfrm>
                            <a:off x="7528857" y="4797478"/>
                            <a:ext cx="262068" cy="230169"/>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2" name="Rectangle 8"/>
                          <a:cNvSpPr>
                            <a:spLocks noChangeArrowheads="1"/>
                          </a:cNvSpPr>
                        </a:nvSpPr>
                        <a:spPr bwMode="auto">
                          <a:xfrm>
                            <a:off x="7528857" y="5256230"/>
                            <a:ext cx="262068" cy="230170"/>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3" name="Rectangle 9"/>
                          <a:cNvSpPr>
                            <a:spLocks noChangeArrowheads="1"/>
                          </a:cNvSpPr>
                        </a:nvSpPr>
                        <a:spPr bwMode="auto">
                          <a:xfrm>
                            <a:off x="7790925" y="4338725"/>
                            <a:ext cx="262069" cy="230170"/>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4" name="Rectangle 10"/>
                          <a:cNvSpPr>
                            <a:spLocks noChangeArrowheads="1"/>
                          </a:cNvSpPr>
                        </a:nvSpPr>
                        <a:spPr bwMode="auto">
                          <a:xfrm>
                            <a:off x="7790925" y="4568896"/>
                            <a:ext cx="262069" cy="228582"/>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5" name="Rectangle 11"/>
                          <a:cNvSpPr>
                            <a:spLocks noChangeArrowheads="1"/>
                          </a:cNvSpPr>
                        </a:nvSpPr>
                        <a:spPr bwMode="auto">
                          <a:xfrm>
                            <a:off x="7790925" y="4797478"/>
                            <a:ext cx="262069" cy="230169"/>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6" name="Rectangle 13"/>
                          <a:cNvSpPr>
                            <a:spLocks noChangeArrowheads="1"/>
                          </a:cNvSpPr>
                        </a:nvSpPr>
                        <a:spPr bwMode="auto">
                          <a:xfrm>
                            <a:off x="7790925" y="5256230"/>
                            <a:ext cx="262069" cy="230170"/>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7" name="Rectangle 14"/>
                          <a:cNvSpPr>
                            <a:spLocks noChangeArrowheads="1"/>
                          </a:cNvSpPr>
                        </a:nvSpPr>
                        <a:spPr bwMode="auto">
                          <a:xfrm>
                            <a:off x="8052995" y="4338725"/>
                            <a:ext cx="262068" cy="230170"/>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8" name="Rectangle 15"/>
                          <a:cNvSpPr>
                            <a:spLocks noChangeArrowheads="1"/>
                          </a:cNvSpPr>
                        </a:nvSpPr>
                        <a:spPr bwMode="auto">
                          <a:xfrm>
                            <a:off x="8052995" y="4568896"/>
                            <a:ext cx="262068" cy="228582"/>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39" name="Rectangle 16"/>
                          <a:cNvSpPr>
                            <a:spLocks noChangeArrowheads="1"/>
                          </a:cNvSpPr>
                        </a:nvSpPr>
                        <a:spPr bwMode="auto">
                          <a:xfrm>
                            <a:off x="8052995" y="4797478"/>
                            <a:ext cx="262068" cy="230169"/>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fontAlgn="auto">
                                <a:spcBef>
                                  <a:spcPts val="0"/>
                                </a:spcBef>
                                <a:spcAft>
                                  <a:spcPts val="0"/>
                                </a:spcAft>
                                <a:defRPr/>
                              </a:pPr>
                              <a:r>
                                <a:rPr lang="en-US" sz="1100" kern="0">
                                  <a:solidFill>
                                    <a:srgbClr val="000000"/>
                                  </a:solidFill>
                                </a:rPr>
                                <a:t>R2</a:t>
                              </a:r>
                            </a:p>
                          </a:txBody>
                          <a:useSpRect/>
                        </a:txSp>
                      </a:sp>
                      <a:sp>
                        <a:nvSpPr>
                          <a:cNvPr id="140" name="Rectangle 17"/>
                          <a:cNvSpPr>
                            <a:spLocks noChangeArrowheads="1"/>
                          </a:cNvSpPr>
                        </a:nvSpPr>
                        <a:spPr bwMode="auto">
                          <a:xfrm>
                            <a:off x="8052995" y="5027647"/>
                            <a:ext cx="262068" cy="228582"/>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1" name="Rectangle 18"/>
                          <a:cNvSpPr>
                            <a:spLocks noChangeArrowheads="1"/>
                          </a:cNvSpPr>
                        </a:nvSpPr>
                        <a:spPr bwMode="auto">
                          <a:xfrm>
                            <a:off x="8052995" y="5256230"/>
                            <a:ext cx="262068" cy="230170"/>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2" name="Rectangle 19"/>
                          <a:cNvSpPr>
                            <a:spLocks noChangeArrowheads="1"/>
                          </a:cNvSpPr>
                        </a:nvSpPr>
                        <a:spPr bwMode="auto">
                          <a:xfrm>
                            <a:off x="8315063" y="4338725"/>
                            <a:ext cx="262069" cy="230170"/>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3" name="Rectangle 21"/>
                          <a:cNvSpPr>
                            <a:spLocks noChangeArrowheads="1"/>
                          </a:cNvSpPr>
                        </a:nvSpPr>
                        <a:spPr bwMode="auto">
                          <a:xfrm>
                            <a:off x="8315063" y="4797478"/>
                            <a:ext cx="262069" cy="230169"/>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4" name="Rectangle 22"/>
                          <a:cNvSpPr>
                            <a:spLocks noChangeArrowheads="1"/>
                          </a:cNvSpPr>
                        </a:nvSpPr>
                        <a:spPr bwMode="auto">
                          <a:xfrm>
                            <a:off x="8315063" y="5027647"/>
                            <a:ext cx="262069" cy="228582"/>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5" name="Rectangle 23"/>
                          <a:cNvSpPr>
                            <a:spLocks noChangeArrowheads="1"/>
                          </a:cNvSpPr>
                        </a:nvSpPr>
                        <a:spPr bwMode="auto">
                          <a:xfrm>
                            <a:off x="8315063" y="5256230"/>
                            <a:ext cx="262069" cy="230170"/>
                          </a:xfrm>
                          <a:prstGeom prst="rect">
                            <a:avLst/>
                          </a:prstGeom>
                          <a:solidFill>
                            <a:srgbClr val="00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fontAlgn="auto">
                                <a:spcBef>
                                  <a:spcPts val="0"/>
                                </a:spcBef>
                                <a:spcAft>
                                  <a:spcPts val="0"/>
                                </a:spcAft>
                                <a:defRPr/>
                              </a:pPr>
                              <a:r>
                                <a:rPr lang="en-US" sz="1000" kern="0">
                                  <a:solidFill>
                                    <a:srgbClr val="000000"/>
                                  </a:solidFill>
                                </a:rPr>
                                <a:t>R1</a:t>
                              </a:r>
                            </a:p>
                          </a:txBody>
                          <a:useSpRect/>
                        </a:txSp>
                      </a:sp>
                      <a:sp>
                        <a:nvSpPr>
                          <a:cNvPr id="146" name="Rectangle 24"/>
                          <a:cNvSpPr>
                            <a:spLocks noChangeArrowheads="1"/>
                          </a:cNvSpPr>
                        </a:nvSpPr>
                        <a:spPr bwMode="auto">
                          <a:xfrm>
                            <a:off x="8577132" y="4338725"/>
                            <a:ext cx="262068" cy="230170"/>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7" name="Rectangle 25"/>
                          <a:cNvSpPr>
                            <a:spLocks noChangeArrowheads="1"/>
                          </a:cNvSpPr>
                        </a:nvSpPr>
                        <a:spPr bwMode="auto">
                          <a:xfrm>
                            <a:off x="8577132" y="4568896"/>
                            <a:ext cx="262068" cy="228582"/>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8" name="Rectangle 26"/>
                          <a:cNvSpPr>
                            <a:spLocks noChangeArrowheads="1"/>
                          </a:cNvSpPr>
                        </a:nvSpPr>
                        <a:spPr bwMode="auto">
                          <a:xfrm>
                            <a:off x="8577132" y="4797478"/>
                            <a:ext cx="262068" cy="230169"/>
                          </a:xfrm>
                          <a:prstGeom prst="rect">
                            <a:avLst/>
                          </a:prstGeom>
                          <a:solidFill>
                            <a:srgbClr val="FF0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49" name="Rectangle 27"/>
                          <a:cNvSpPr>
                            <a:spLocks noChangeArrowheads="1"/>
                          </a:cNvSpPr>
                        </a:nvSpPr>
                        <a:spPr bwMode="auto">
                          <a:xfrm>
                            <a:off x="8577132" y="5027647"/>
                            <a:ext cx="262068" cy="228582"/>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0" name="Rectangle 28"/>
                          <a:cNvSpPr>
                            <a:spLocks noChangeArrowheads="1"/>
                          </a:cNvSpPr>
                        </a:nvSpPr>
                        <a:spPr bwMode="auto">
                          <a:xfrm>
                            <a:off x="8577132" y="5256230"/>
                            <a:ext cx="262068" cy="230170"/>
                          </a:xfrm>
                          <a:prstGeom prst="rect">
                            <a:avLst/>
                          </a:prstGeom>
                          <a:solidFill>
                            <a:srgbClr val="FFFF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1" name="Text Box 29"/>
                          <a:cNvSpPr txBox="1">
                            <a:spLocks noChangeArrowheads="1"/>
                          </a:cNvSpPr>
                        </a:nvSpPr>
                        <a:spPr bwMode="auto">
                          <a:xfrm rot="5400000">
                            <a:off x="7028775" y="4895851"/>
                            <a:ext cx="801625" cy="154065"/>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r>
                                <a:rPr lang="en-US" sz="1000" b="1" kern="0">
                                  <a:solidFill>
                                    <a:srgbClr val="000000"/>
                                  </a:solidFill>
                                  <a:cs typeface="Arial" charset="0"/>
                                </a:rPr>
                                <a:t>Likelihood</a:t>
                              </a:r>
                              <a:endParaRPr lang="en-US" sz="1200" b="1" kern="0">
                                <a:solidFill>
                                  <a:srgbClr val="000000"/>
                                </a:solidFill>
                                <a:cs typeface="Arial" charset="0"/>
                              </a:endParaRPr>
                            </a:p>
                          </a:txBody>
                          <a:useSpRect/>
                        </a:txSp>
                      </a:sp>
                      <a:sp>
                        <a:nvSpPr>
                          <a:cNvPr id="152" name="Text Box 30"/>
                          <a:cNvSpPr txBox="1">
                            <a:spLocks noChangeArrowheads="1"/>
                          </a:cNvSpPr>
                        </a:nvSpPr>
                        <a:spPr bwMode="auto">
                          <a:xfrm>
                            <a:off x="7709923" y="4189512"/>
                            <a:ext cx="976801" cy="153976"/>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r>
                                <a:rPr lang="en-US" sz="1000" b="1" kern="0">
                                  <a:solidFill>
                                    <a:srgbClr val="000000"/>
                                  </a:solidFill>
                                  <a:cs typeface="Arial" charset="0"/>
                                </a:rPr>
                                <a:t>Consequence</a:t>
                              </a:r>
                            </a:p>
                          </a:txBody>
                          <a:useSpRect/>
                        </a:txSp>
                      </a:sp>
                    </a:grpSp>
                  </a:grpSp>
                  <a:sp>
                    <a:nvSpPr>
                      <a:cNvPr id="153" name="Rectangle 7"/>
                      <a:cNvSpPr>
                        <a:spLocks noChangeArrowheads="1"/>
                      </a:cNvSpPr>
                    </a:nvSpPr>
                    <a:spPr bwMode="auto">
                      <a:xfrm>
                        <a:off x="7527925" y="3225800"/>
                        <a:ext cx="261938" cy="228600"/>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4" name="Rectangle 12"/>
                      <a:cNvSpPr>
                        <a:spLocks noChangeArrowheads="1"/>
                      </a:cNvSpPr>
                    </a:nvSpPr>
                    <a:spPr bwMode="auto">
                      <a:xfrm>
                        <a:off x="7789863" y="3225800"/>
                        <a:ext cx="263525" cy="228600"/>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5" name="Rectangle 20"/>
                      <a:cNvSpPr>
                        <a:spLocks noChangeArrowheads="1"/>
                      </a:cNvSpPr>
                    </a:nvSpPr>
                    <a:spPr bwMode="auto">
                      <a:xfrm>
                        <a:off x="8315325" y="2767013"/>
                        <a:ext cx="261938" cy="228600"/>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fontAlgn="auto">
                            <a:spcBef>
                              <a:spcPts val="0"/>
                            </a:spcBef>
                            <a:spcAft>
                              <a:spcPts val="0"/>
                            </a:spcAft>
                            <a:defRPr/>
                          </a:pPr>
                          <a:r>
                            <a:rPr lang="en-US" sz="1000" kern="0" dirty="0">
                              <a:solidFill>
                                <a:srgbClr val="000000"/>
                              </a:solidFill>
                              <a:latin typeface="Arial" pitchFamily="34" charset="0"/>
                            </a:rPr>
                            <a:t>O1</a:t>
                          </a:r>
                        </a:p>
                      </a:txBody>
                      <a:useSpRect/>
                    </a:txSp>
                  </a:sp>
                  <a:sp>
                    <a:nvSpPr>
                      <a:cNvPr id="156" name="Rectangle 4"/>
                      <a:cNvSpPr>
                        <a:spLocks noChangeArrowheads="1"/>
                      </a:cNvSpPr>
                    </a:nvSpPr>
                    <a:spPr bwMode="auto">
                      <a:xfrm>
                        <a:off x="7527925" y="2536825"/>
                        <a:ext cx="261938" cy="230188"/>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7" name="Rectangle 5"/>
                      <a:cNvSpPr>
                        <a:spLocks noChangeArrowheads="1"/>
                      </a:cNvSpPr>
                    </a:nvSpPr>
                    <a:spPr bwMode="auto">
                      <a:xfrm>
                        <a:off x="7527925" y="2767013"/>
                        <a:ext cx="261938" cy="228600"/>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8" name="Rectangle 6"/>
                      <a:cNvSpPr>
                        <a:spLocks noChangeArrowheads="1"/>
                      </a:cNvSpPr>
                    </a:nvSpPr>
                    <a:spPr bwMode="auto">
                      <a:xfrm>
                        <a:off x="7527925" y="2995613"/>
                        <a:ext cx="261938" cy="230187"/>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59" name="Rectangle 8"/>
                      <a:cNvSpPr>
                        <a:spLocks noChangeArrowheads="1"/>
                      </a:cNvSpPr>
                    </a:nvSpPr>
                    <a:spPr bwMode="auto">
                      <a:xfrm>
                        <a:off x="7527925" y="3454400"/>
                        <a:ext cx="261938" cy="230188"/>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0" name="Rectangle 9"/>
                      <a:cNvSpPr>
                        <a:spLocks noChangeArrowheads="1"/>
                      </a:cNvSpPr>
                    </a:nvSpPr>
                    <a:spPr bwMode="auto">
                      <a:xfrm>
                        <a:off x="7789863" y="2536825"/>
                        <a:ext cx="263525" cy="230188"/>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1" name="Rectangle 10"/>
                      <a:cNvSpPr>
                        <a:spLocks noChangeArrowheads="1"/>
                      </a:cNvSpPr>
                    </a:nvSpPr>
                    <a:spPr bwMode="auto">
                      <a:xfrm>
                        <a:off x="7789863" y="2767013"/>
                        <a:ext cx="263525" cy="228600"/>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2" name="Rectangle 11"/>
                      <a:cNvSpPr>
                        <a:spLocks noChangeArrowheads="1"/>
                      </a:cNvSpPr>
                    </a:nvSpPr>
                    <a:spPr bwMode="auto">
                      <a:xfrm>
                        <a:off x="7789863" y="2995613"/>
                        <a:ext cx="263525" cy="230187"/>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3" name="Rectangle 13"/>
                      <a:cNvSpPr>
                        <a:spLocks noChangeArrowheads="1"/>
                      </a:cNvSpPr>
                    </a:nvSpPr>
                    <a:spPr bwMode="auto">
                      <a:xfrm>
                        <a:off x="7789863" y="3454400"/>
                        <a:ext cx="263525" cy="230188"/>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4" name="Rectangle 14"/>
                      <a:cNvSpPr>
                        <a:spLocks noChangeArrowheads="1"/>
                      </a:cNvSpPr>
                    </a:nvSpPr>
                    <a:spPr bwMode="auto">
                      <a:xfrm>
                        <a:off x="8053388" y="2536825"/>
                        <a:ext cx="261937" cy="230188"/>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latin typeface="Arial" pitchFamily="34" charset="0"/>
                          </a:endParaRPr>
                        </a:p>
                      </a:txBody>
                      <a:useSpRect/>
                    </a:txSp>
                  </a:sp>
                  <a:sp>
                    <a:nvSpPr>
                      <a:cNvPr id="165" name="Rectangle 15"/>
                      <a:cNvSpPr>
                        <a:spLocks noChangeArrowheads="1"/>
                      </a:cNvSpPr>
                    </a:nvSpPr>
                    <a:spPr bwMode="auto">
                      <a:xfrm>
                        <a:off x="8053388" y="2767013"/>
                        <a:ext cx="261937" cy="228600"/>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6" name="Rectangle 16"/>
                      <a:cNvSpPr>
                        <a:spLocks noChangeArrowheads="1"/>
                      </a:cNvSpPr>
                    </a:nvSpPr>
                    <a:spPr bwMode="auto">
                      <a:xfrm>
                        <a:off x="8053388" y="2995613"/>
                        <a:ext cx="261937" cy="230187"/>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7" name="Rectangle 17"/>
                      <a:cNvSpPr>
                        <a:spLocks noChangeArrowheads="1"/>
                      </a:cNvSpPr>
                    </a:nvSpPr>
                    <a:spPr bwMode="auto">
                      <a:xfrm>
                        <a:off x="8053388" y="3225800"/>
                        <a:ext cx="261937" cy="228600"/>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8" name="Rectangle 18"/>
                      <a:cNvSpPr>
                        <a:spLocks noChangeArrowheads="1"/>
                      </a:cNvSpPr>
                    </a:nvSpPr>
                    <a:spPr bwMode="auto">
                      <a:xfrm>
                        <a:off x="8053388" y="3454400"/>
                        <a:ext cx="261937" cy="230188"/>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69" name="Rectangle 19"/>
                      <a:cNvSpPr>
                        <a:spLocks noChangeArrowheads="1"/>
                      </a:cNvSpPr>
                    </a:nvSpPr>
                    <a:spPr bwMode="auto">
                      <a:xfrm>
                        <a:off x="8315325" y="2536825"/>
                        <a:ext cx="261938" cy="230188"/>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latin typeface="Arial" pitchFamily="34" charset="0"/>
                          </a:endParaRPr>
                        </a:p>
                      </a:txBody>
                      <a:useSpRect/>
                    </a:txSp>
                  </a:sp>
                  <a:sp>
                    <a:nvSpPr>
                      <a:cNvPr id="170" name="Rectangle 21"/>
                      <a:cNvSpPr>
                        <a:spLocks noChangeArrowheads="1"/>
                      </a:cNvSpPr>
                    </a:nvSpPr>
                    <a:spPr bwMode="auto">
                      <a:xfrm>
                        <a:off x="8315325" y="2995613"/>
                        <a:ext cx="261938" cy="230187"/>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71" name="Rectangle 22"/>
                      <a:cNvSpPr>
                        <a:spLocks noChangeArrowheads="1"/>
                      </a:cNvSpPr>
                    </a:nvSpPr>
                    <a:spPr bwMode="auto">
                      <a:xfrm>
                        <a:off x="8315325" y="3225800"/>
                        <a:ext cx="261938" cy="228600"/>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72" name="Rectangle 23"/>
                      <a:cNvSpPr>
                        <a:spLocks noChangeArrowheads="1"/>
                      </a:cNvSpPr>
                    </a:nvSpPr>
                    <a:spPr bwMode="auto">
                      <a:xfrm>
                        <a:off x="8315325" y="3454400"/>
                        <a:ext cx="261938" cy="230188"/>
                      </a:xfrm>
                      <a:prstGeom prst="rect">
                        <a:avLst/>
                      </a:prstGeom>
                      <a:solidFill>
                        <a:srgbClr val="FFC000"/>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fontAlgn="auto">
                            <a:spcBef>
                              <a:spcPts val="0"/>
                            </a:spcBef>
                            <a:spcAft>
                              <a:spcPts val="0"/>
                            </a:spcAft>
                            <a:defRPr/>
                          </a:pPr>
                          <a:endParaRPr lang="en-US" sz="1000" kern="0">
                            <a:solidFill>
                              <a:srgbClr val="000000"/>
                            </a:solidFill>
                          </a:endParaRPr>
                        </a:p>
                      </a:txBody>
                      <a:useSpRect/>
                    </a:txSp>
                  </a:sp>
                  <a:sp>
                    <a:nvSpPr>
                      <a:cNvPr id="173" name="Rectangle 24"/>
                      <a:cNvSpPr>
                        <a:spLocks noChangeArrowheads="1"/>
                      </a:cNvSpPr>
                    </a:nvSpPr>
                    <a:spPr bwMode="auto">
                      <a:xfrm>
                        <a:off x="8577263" y="2536825"/>
                        <a:ext cx="261937" cy="230188"/>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latin typeface="Arial" pitchFamily="34" charset="0"/>
                          </a:endParaRPr>
                        </a:p>
                      </a:txBody>
                      <a:useSpRect/>
                    </a:txSp>
                  </a:sp>
                  <a:sp>
                    <a:nvSpPr>
                      <a:cNvPr id="174" name="Rectangle 25"/>
                      <a:cNvSpPr>
                        <a:spLocks noChangeArrowheads="1"/>
                      </a:cNvSpPr>
                    </a:nvSpPr>
                    <a:spPr bwMode="auto">
                      <a:xfrm>
                        <a:off x="8577263" y="2767013"/>
                        <a:ext cx="261937" cy="228600"/>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latin typeface="Arial" pitchFamily="34" charset="0"/>
                          </a:endParaRPr>
                        </a:p>
                      </a:txBody>
                      <a:useSpRect/>
                    </a:txSp>
                  </a:sp>
                  <a:sp>
                    <a:nvSpPr>
                      <a:cNvPr id="175" name="Rectangle 26"/>
                      <a:cNvSpPr>
                        <a:spLocks noChangeArrowheads="1"/>
                      </a:cNvSpPr>
                    </a:nvSpPr>
                    <a:spPr bwMode="auto">
                      <a:xfrm>
                        <a:off x="8577263" y="2995613"/>
                        <a:ext cx="261937" cy="230187"/>
                      </a:xfrm>
                      <a:prstGeom prst="rect">
                        <a:avLst/>
                      </a:prstGeom>
                      <a:solidFill>
                        <a:srgbClr val="F79646">
                          <a:lumMod val="40000"/>
                          <a:lumOff val="60000"/>
                        </a:srgbClr>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latin typeface="Arial" pitchFamily="34" charset="0"/>
                          </a:endParaRPr>
                        </a:p>
                      </a:txBody>
                      <a:useSpRect/>
                    </a:txSp>
                  </a:sp>
                  <a:sp>
                    <a:nvSpPr>
                      <a:cNvPr id="176" name="Rectangle 27"/>
                      <a:cNvSpPr>
                        <a:spLocks noChangeArrowheads="1"/>
                      </a:cNvSpPr>
                    </a:nvSpPr>
                    <a:spPr bwMode="auto">
                      <a:xfrm>
                        <a:off x="8577263" y="3225800"/>
                        <a:ext cx="261937" cy="228600"/>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77" name="Rectangle 28"/>
                      <a:cNvSpPr>
                        <a:spLocks noChangeArrowheads="1"/>
                      </a:cNvSpPr>
                    </a:nvSpPr>
                    <a:spPr bwMode="auto">
                      <a:xfrm>
                        <a:off x="8577263" y="3454400"/>
                        <a:ext cx="261937" cy="230188"/>
                      </a:xfrm>
                      <a:prstGeom prst="rect">
                        <a:avLst/>
                      </a:prstGeom>
                      <a:solidFill>
                        <a:srgbClr val="4F81BD"/>
                      </a:solidFill>
                      <a:ln w="9525">
                        <a:solidFill>
                          <a:sysClr val="windowText" lastClr="000000"/>
                        </a:solid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fontAlgn="auto">
                            <a:spcBef>
                              <a:spcPts val="0"/>
                            </a:spcBef>
                            <a:spcAft>
                              <a:spcPts val="0"/>
                            </a:spcAft>
                            <a:defRPr/>
                          </a:pPr>
                          <a:endParaRPr lang="en-US" sz="1800" kern="0">
                            <a:solidFill>
                              <a:srgbClr val="000000"/>
                            </a:solidFill>
                          </a:endParaRPr>
                        </a:p>
                      </a:txBody>
                      <a:useSpRect/>
                    </a:txSp>
                  </a:sp>
                  <a:sp>
                    <a:nvSpPr>
                      <a:cNvPr id="17503" name="Text Box 29"/>
                      <a:cNvSpPr txBox="1">
                        <a:spLocks noChangeArrowheads="1"/>
                      </a:cNvSpPr>
                    </a:nvSpPr>
                    <a:spPr bwMode="auto">
                      <a:xfrm rot="5400000">
                        <a:off x="7028656" y="3094832"/>
                        <a:ext cx="801687" cy="152400"/>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000" b="1">
                              <a:solidFill>
                                <a:srgbClr val="000000"/>
                              </a:solidFill>
                              <a:cs typeface="Arial" charset="0"/>
                            </a:rPr>
                            <a:t>Likelihood</a:t>
                          </a:r>
                          <a:endParaRPr lang="en-US" sz="1200" b="1">
                            <a:solidFill>
                              <a:srgbClr val="000000"/>
                            </a:solidFill>
                            <a:cs typeface="Arial" charset="0"/>
                          </a:endParaRPr>
                        </a:p>
                      </a:txBody>
                      <a:useSpRect/>
                    </a:txSp>
                  </a:sp>
                  <a:sp>
                    <a:nvSpPr>
                      <a:cNvPr id="17504" name="Text Box 30"/>
                      <a:cNvSpPr txBox="1">
                        <a:spLocks noChangeArrowheads="1"/>
                      </a:cNvSpPr>
                    </a:nvSpPr>
                    <a:spPr bwMode="auto">
                      <a:xfrm>
                        <a:off x="7710488" y="2387600"/>
                        <a:ext cx="976312" cy="153988"/>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r>
                            <a:rPr lang="en-US" sz="1000" b="1">
                              <a:solidFill>
                                <a:srgbClr val="000000"/>
                              </a:solidFill>
                              <a:cs typeface="Arial" charset="0"/>
                            </a:rPr>
                            <a:t>Benefit</a:t>
                          </a:r>
                        </a:p>
                      </a:txBody>
                      <a:useSpRect/>
                    </a:txSp>
                  </a:sp>
                  <a:cxnSp>
                    <a:nvCxnSpPr>
                      <a:cNvPr id="17505" name="Straight Arrow Connector 179"/>
                      <a:cNvCxnSpPr>
                        <a:cxnSpLocks noChangeShapeType="1"/>
                      </a:cNvCxnSpPr>
                    </a:nvCxnSpPr>
                    <a:spPr bwMode="auto">
                      <a:xfrm rot="5400000">
                        <a:off x="8001794" y="2083594"/>
                        <a:ext cx="304800" cy="1588"/>
                      </a:xfrm>
                      <a:prstGeom prst="straightConnector1">
                        <a:avLst/>
                      </a:prstGeom>
                      <a:noFill/>
                      <a:ln w="19050" algn="ctr">
                        <a:solidFill>
                          <a:srgbClr val="000000"/>
                        </a:solidFill>
                        <a:prstDash val="dash"/>
                        <a:round/>
                        <a:headEnd/>
                        <a:tailEnd type="arrow" w="med" len="med"/>
                      </a:ln>
                    </a:spPr>
                  </a:cxnSp>
                  <a:pic>
                    <a:nvPicPr>
                      <a:cNvPr id="61" name="table"/>
                      <a:cNvPicPr>
                        <a:picLocks noChangeAspect="1"/>
                      </a:cNvPicPr>
                    </a:nvPicPr>
                    <a:blipFill>
                      <a:blip r:embed="rId15"/>
                      <a:stretch>
                        <a:fillRect/>
                      </a:stretch>
                    </a:blipFill>
                    <a:spPr>
                      <a:xfrm>
                        <a:off x="228600" y="1236663"/>
                        <a:ext cx="7004911" cy="2554445"/>
                      </a:xfrm>
                      <a:prstGeom prst="rect">
                        <a:avLst/>
                      </a:prstGeom>
                    </a:spPr>
                  </a:pic>
                  <a:cxnSp>
                    <a:nvCxnSpPr>
                      <a:cNvPr id="17544" name="Straight Connector 182"/>
                      <a:cNvCxnSpPr>
                        <a:cxnSpLocks noChangeShapeType="1"/>
                      </a:cNvCxnSpPr>
                    </a:nvCxnSpPr>
                    <a:spPr bwMode="auto">
                      <a:xfrm>
                        <a:off x="0" y="3752850"/>
                        <a:ext cx="9144000" cy="0"/>
                      </a:xfrm>
                      <a:prstGeom prst="line">
                        <a:avLst/>
                      </a:prstGeom>
                      <a:noFill/>
                      <a:ln w="9525" algn="ctr">
                        <a:solidFill>
                          <a:schemeClr val="tx1"/>
                        </a:solidFill>
                        <a:round/>
                        <a:headEnd/>
                        <a:tailEnd/>
                      </a:ln>
                    </a:spPr>
                  </a:cxnSp>
                </lc:lockedCanvas>
              </a:graphicData>
            </a:graphic>
          </wp:inline>
        </w:drawing>
      </w:r>
    </w:p>
    <w:p w:rsidR="00E05786" w:rsidRDefault="00E05786" w:rsidP="0089550F"/>
    <w:p w:rsidR="006E5E06" w:rsidRDefault="006E5E06" w:rsidP="0097600B">
      <w:pPr>
        <w:pStyle w:val="SEPcap"/>
        <w:outlineLvl w:val="0"/>
      </w:pPr>
      <w:r>
        <w:t>Figure 3.3-1 Risk Cube (mandated) (sample)</w:t>
      </w:r>
    </w:p>
    <w:p w:rsidR="00E05786" w:rsidRPr="006E5E06" w:rsidRDefault="006E5E06" w:rsidP="006E5E06">
      <w:pPr>
        <w:pStyle w:val="SEPcap"/>
        <w:rPr>
          <w:b w:val="0"/>
          <w:i/>
        </w:rPr>
      </w:pPr>
      <w:r w:rsidRPr="006E5E06">
        <w:rPr>
          <w:b w:val="0"/>
          <w:i/>
        </w:rPr>
        <w:t>Note: Include an as-of date – time sensitive figure</w:t>
      </w:r>
    </w:p>
    <w:p w:rsidR="00E05786" w:rsidRDefault="00E05786" w:rsidP="0089550F"/>
    <w:p w:rsidR="00B42346" w:rsidRDefault="00B42346" w:rsidP="0089550F"/>
    <w:p w:rsidR="00E05786" w:rsidRDefault="006E5E06" w:rsidP="0089550F">
      <w:r w:rsidRPr="006E5E06">
        <w:rPr>
          <w:noProof/>
        </w:rPr>
        <w:lastRenderedPageBreak/>
        <w:drawing>
          <wp:inline distT="0" distB="0" distL="0" distR="0">
            <wp:extent cx="5943600" cy="3175591"/>
            <wp:effectExtent l="19050" t="19050" r="19050" b="24809"/>
            <wp:docPr id="93" name="Picture 20" descr="Risk Burn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Burn Down.jpg"/>
                    <pic:cNvPicPr/>
                  </pic:nvPicPr>
                  <pic:blipFill>
                    <a:blip r:embed="rId16" cstate="print"/>
                    <a:stretch>
                      <a:fillRect/>
                    </a:stretch>
                  </pic:blipFill>
                  <pic:spPr>
                    <a:xfrm>
                      <a:off x="0" y="0"/>
                      <a:ext cx="5943600" cy="3175591"/>
                    </a:xfrm>
                    <a:prstGeom prst="rect">
                      <a:avLst/>
                    </a:prstGeom>
                    <a:ln>
                      <a:solidFill>
                        <a:schemeClr val="tx1"/>
                      </a:solidFill>
                    </a:ln>
                  </pic:spPr>
                </pic:pic>
              </a:graphicData>
            </a:graphic>
          </wp:inline>
        </w:drawing>
      </w:r>
    </w:p>
    <w:p w:rsidR="00E05786" w:rsidRDefault="00E05786" w:rsidP="0089550F"/>
    <w:p w:rsidR="00B42346" w:rsidRDefault="00B42346" w:rsidP="0097600B">
      <w:pPr>
        <w:pStyle w:val="SEPcap"/>
        <w:outlineLvl w:val="0"/>
      </w:pPr>
      <w:r>
        <w:t>Figure 3.3-2 Risk Burn-down Plan (optional) (sample)</w:t>
      </w:r>
    </w:p>
    <w:p w:rsidR="00E05786" w:rsidRPr="00B42346" w:rsidRDefault="00B42346" w:rsidP="00B42346">
      <w:pPr>
        <w:pStyle w:val="SEPcap"/>
        <w:rPr>
          <w:b w:val="0"/>
          <w:i/>
        </w:rPr>
      </w:pPr>
      <w:r w:rsidRPr="00B42346">
        <w:rPr>
          <w:b w:val="0"/>
          <w:i/>
        </w:rPr>
        <w:t>Note: Include an as-of date – time sensitive figure</w:t>
      </w:r>
    </w:p>
    <w:p w:rsidR="00E05786" w:rsidRDefault="00E05786" w:rsidP="0089550F"/>
    <w:p w:rsidR="00E05786" w:rsidRDefault="00E05786" w:rsidP="0089550F"/>
    <w:p w:rsidR="00B42346" w:rsidRPr="00B42346" w:rsidRDefault="00B42346" w:rsidP="00B42346">
      <w:pPr>
        <w:pStyle w:val="topic2"/>
        <w:rPr>
          <w:b/>
        </w:rPr>
      </w:pPr>
      <w:r w:rsidRPr="00B42346">
        <w:rPr>
          <w:b/>
        </w:rPr>
        <w:t>Technical Organization</w:t>
      </w:r>
    </w:p>
    <w:p w:rsidR="00FE719A" w:rsidRDefault="000E35EA" w:rsidP="00B42346">
      <w:pPr>
        <w:pStyle w:val="topic3"/>
      </w:pPr>
      <w:r>
        <w:rPr>
          <w:b/>
        </w:rPr>
        <w:t xml:space="preserve">Government </w:t>
      </w:r>
      <w:r w:rsidR="00B42346" w:rsidRPr="00DB1A6E">
        <w:rPr>
          <w:b/>
        </w:rPr>
        <w:t>Program Office Organization</w:t>
      </w:r>
      <w:r w:rsidR="00B42346">
        <w:t xml:space="preserve"> -  Provide planned program office organization structure (i.e., wiring diagram to illustrate hierarchy) with an as-of date and include the following elements: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050"/>
      </w:tblGrid>
      <w:tr w:rsidR="00DB1A6E" w:rsidRPr="00DB1A6E" w:rsidTr="00DB1A6E">
        <w:tc>
          <w:tcPr>
            <w:tcW w:w="3510" w:type="dxa"/>
          </w:tcPr>
          <w:p w:rsidR="00DB1A6E" w:rsidRDefault="00DB1A6E" w:rsidP="00DB1A6E">
            <w:pPr>
              <w:pStyle w:val="SEPTwoColBull"/>
            </w:pPr>
            <w:r>
              <w:t xml:space="preserve">Legend, as applicable (e.g., color-coding) </w:t>
            </w:r>
          </w:p>
          <w:p w:rsidR="00DB1A6E" w:rsidRDefault="00DB1A6E" w:rsidP="00DB1A6E">
            <w:pPr>
              <w:pStyle w:val="SEPTwoColBull"/>
            </w:pPr>
            <w:r>
              <w:t xml:space="preserve">Organization to which the program office reports </w:t>
            </w:r>
          </w:p>
          <w:p w:rsidR="00DB1A6E" w:rsidRDefault="00DB1A6E" w:rsidP="00DB1A6E">
            <w:pPr>
              <w:pStyle w:val="SEPTwoColBull"/>
            </w:pPr>
            <w:r>
              <w:t>Program Manager (PM)</w:t>
            </w:r>
          </w:p>
          <w:p w:rsidR="00DB1A6E" w:rsidRPr="00DB1A6E" w:rsidRDefault="00DB1A6E" w:rsidP="00DB1A6E">
            <w:pPr>
              <w:pStyle w:val="SEPTwoColBull"/>
            </w:pPr>
            <w:r>
              <w:t>Lead/Chief Systems Engineer (LSE/CSE)</w:t>
            </w:r>
          </w:p>
        </w:tc>
        <w:tc>
          <w:tcPr>
            <w:tcW w:w="4050" w:type="dxa"/>
          </w:tcPr>
          <w:p w:rsidR="00DB1A6E" w:rsidRDefault="00DB1A6E" w:rsidP="00DB1A6E">
            <w:pPr>
              <w:pStyle w:val="SEPTwoColBull"/>
            </w:pPr>
            <w:r>
              <w:t>Functional Leads (e.g., T&amp;E, logistics, risk, reliability, software)</w:t>
            </w:r>
          </w:p>
          <w:p w:rsidR="00DB1A6E" w:rsidRDefault="00DB1A6E" w:rsidP="00DB1A6E">
            <w:pPr>
              <w:pStyle w:val="SEPTwoColBull"/>
            </w:pPr>
            <w:r>
              <w:t xml:space="preserve">Core, matrix, and contractor support personnel </w:t>
            </w:r>
          </w:p>
          <w:p w:rsidR="00DB1A6E" w:rsidRPr="00DB1A6E" w:rsidRDefault="00DB1A6E" w:rsidP="00DB1A6E">
            <w:pPr>
              <w:pStyle w:val="SEPTwoColBull"/>
            </w:pPr>
            <w:r>
              <w:t>Field or additional Service representatives</w:t>
            </w:r>
          </w:p>
        </w:tc>
      </w:tr>
    </w:tbl>
    <w:p w:rsidR="00B42346" w:rsidRDefault="00B42346" w:rsidP="0089550F"/>
    <w:p w:rsidR="0003519A" w:rsidRDefault="0003519A" w:rsidP="0089550F">
      <w:pPr>
        <w:sectPr w:rsidR="0003519A" w:rsidSect="00D81623">
          <w:pgSz w:w="12240" w:h="15840"/>
          <w:pgMar w:top="1440" w:right="1440" w:bottom="1440" w:left="1440" w:header="720" w:footer="720" w:gutter="0"/>
          <w:cols w:space="720"/>
          <w:docGrid w:linePitch="360"/>
        </w:sectPr>
      </w:pPr>
    </w:p>
    <w:p w:rsidR="00B42346" w:rsidRDefault="00B42346" w:rsidP="0089550F"/>
    <w:p w:rsidR="0003519A" w:rsidRDefault="00FF3D82" w:rsidP="0089550F">
      <w:r>
        <w:rPr>
          <w:noProof/>
        </w:rPr>
        <w:pict>
          <v:group id="_x0000_s1027" editas="orgchart" style="position:absolute;margin-left:-8.15pt;margin-top:12.85pt;width:723.5pt;height:347.4pt;z-index:251659264;mso-position-horizontal-relative:margin;mso-position-vertical-relative:margin" coordorigin="679,3758" coordsize="14490,6956">
            <o:lock v:ext="edit" aspectratio="t"/>
            <o:diagram v:ext="edit" dgmstyle="0" dgmscalex="24865" dgmscaley="54930" dgmfontsize="8" constrainbounds="0,0,0,0" dgmbasetextscale="122331">
              <o:relationtable v:ext="edit">
                <o:rel v:ext="edit" idsrc="#_s1063" iddest="#_s1063"/>
                <o:rel v:ext="edit" idsrc="#_s1064" iddest="#_s1063" idcntr="#_s1062"/>
                <o:rel v:ext="edit" idsrc="#_s1065" iddest="#_s1064" idcntr="#_s1061"/>
                <o:rel v:ext="edit" idsrc="#_s1066" iddest="#_s1064" idcntr="#_s1060"/>
                <o:rel v:ext="edit" idsrc="#_s1067" iddest="#_s1064" idcntr="#_s1059"/>
                <o:rel v:ext="edit" idsrc="#_s1068" iddest="#_s1064" idcntr="#_s1058"/>
                <o:rel v:ext="edit" idsrc="#_s1069" iddest="#_s1064" idcntr="#_s1057"/>
                <o:rel v:ext="edit" idsrc="#_s1070" iddest="#_s1064" idcntr="#_s1056"/>
                <o:rel v:ext="edit" idsrc="#_s1071" iddest="#_s1065" idcntr="#_s1055"/>
                <o:rel v:ext="edit" idsrc="#_s1072" iddest="#_s1065" idcntr="#_s1054"/>
                <o:rel v:ext="edit" idsrc="#_s1073" iddest="#_s1065" idcntr="#_s1053"/>
                <o:rel v:ext="edit" idsrc="#_s1074" iddest="#_s1065" idcntr="#_s1052"/>
                <o:rel v:ext="edit" idsrc="#_s1075" iddest="#_s1066" idcntr="#_s1051"/>
                <o:rel v:ext="edit" idsrc="#_s1076" iddest="#_s1066" idcntr="#_s1050"/>
                <o:rel v:ext="edit" idsrc="#_s1077" iddest="#_s1067" idcntr="#_s1049"/>
                <o:rel v:ext="edit" idsrc="#_s1078" iddest="#_s1067" idcntr="#_s1048"/>
                <o:rel v:ext="edit" idsrc="#_s1079" iddest="#_s1068" idcntr="#_s1047"/>
                <o:rel v:ext="edit" idsrc="#_s1080" iddest="#_s1068" idcntr="#_s1046"/>
                <o:rel v:ext="edit" idsrc="#_s1081" iddest="#_s1068" idcntr="#_s1045"/>
                <o:rel v:ext="edit" idsrc="#_s1082" iddest="#_s1068" idcntr="#_s1044"/>
                <o:rel v:ext="edit" idsrc="#_s1083" iddest="#_s1069" idcntr="#_s1043"/>
                <o:rel v:ext="edit" idsrc="#_s1084" iddest="#_s1069" idcntr="#_s1042"/>
                <o:rel v:ext="edit" idsrc="#_s1085" iddest="#_s1069" idcntr="#_s1041"/>
                <o:rel v:ext="edit" idsrc="#_s1086" iddest="#_s1069" idcntr="#_s1040"/>
                <o:rel v:ext="edit" idsrc="#_s1087" iddest="#_s1070" idcntr="#_s1039"/>
                <o:rel v:ext="edit" idsrc="#_s1088" iddest="#_s1070" idcntr="#_s1038"/>
                <o:rel v:ext="edit" idsrc="#_s1089" iddest="#_s1070" idcntr="#_s1037"/>
                <o:rel v:ext="edit" idsrc="#_s1090" iddest="#_s1079" idcntr="#_s1036"/>
                <o:rel v:ext="edit" idsrc="#_s1091" iddest="#_s1079" idcntr="#_s1035"/>
                <o:rel v:ext="edit" idsrc="#_s1092" iddest="#_s1079" idcntr="#_s1034"/>
                <o:rel v:ext="edit" idsrc="#_s1093" iddest="#_s1079" idcntr="#_s1033"/>
                <o:rel v:ext="edit" idsrc="#_s1094" iddest="#_s1080" idcntr="#_s1032"/>
                <o:rel v:ext="edit" idsrc="#_s1095" iddest="#_s1081" idcntr="#_s1031"/>
                <o:rel v:ext="edit" idsrc="#_s1096" iddest="#_s1081" idcntr="#_s1030"/>
                <o:rel v:ext="edit" idsrc="#_s1097" iddest="#_s1082" idcntr="#_s1029"/>
              </o:relationtable>
            </o:diagram>
            <v:shape id="_x0000_s1028" type="#_x0000_t75" style="position:absolute;left:679;top:3758;width:14490;height:6956" o:preferrelative="f" stroked="t">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9" o:spid="_x0000_s1029" type="#_x0000_t33" style="position:absolute;left:12029;top:7085;width:136;height:600;rotation:180" o:connectortype="elbow" adj="-1910171,-202441,-1910171" strokeweight="2.25pt"/>
            <v:shape id="_s1030" o:spid="_x0000_s1030" type="#_x0000_t33" style="position:absolute;left:10936;top:7085;width:137;height:1508;rotation:180" o:connectortype="elbow" adj="-1724374,-93528,-1724374" strokeweight="2.25pt"/>
            <v:shape id="_s1031" o:spid="_x0000_s1031" type="#_x0000_t33" style="position:absolute;left:10936;top:7085;width:137;height:600;rotation:180" o:connectortype="elbow" adj="-1724374,-202441,-1724374" strokeweight="2.25pt"/>
            <v:shape id="_s1032" o:spid="_x0000_s1032" type="#_x0000_t33" style="position:absolute;left:9841;top:7085;width:136;height:600;rotation:180" o:connectortype="elbow" adj="-1563141,-202441,-1563141" strokeweight="2.25pt"/>
            <v:shape id="_s1033" o:spid="_x0000_s1033" type="#_x0000_t33" style="position:absolute;left:8748;top:7085;width:137;height:3332;rotation:180" o:connectortype="elbow" adj="-1379877,-54149,-1379877" strokeweight="2.25pt"/>
            <v:shape id="_s1034" o:spid="_x0000_s1034" type="#_x0000_t33" style="position:absolute;left:8748;top:7085;width:137;height:2425;rotation:180" o:connectortype="elbow" adj="-1379877,-66325,-1379877" strokeweight="2.25pt"/>
            <v:shape id="_s1035" o:spid="_x0000_s1035" type="#_x0000_t33" style="position:absolute;left:8748;top:7085;width:137;height:1508;rotation:180" o:connectortype="elbow" adj="-1379877,-93528,-1379877" strokeweight="2.25pt"/>
            <v:shape id="_s1036" o:spid="_x0000_s1036" type="#_x0000_t33" style="position:absolute;left:8748;top:7085;width:137;height:600;rotation:180" o:connectortype="elbow" adj="-1379877,-202441,-1379877" strokeweight="2.25pt"/>
            <v:shape id="_s1037" o:spid="_x0000_s1037" type="#_x0000_t33" style="position:absolute;left:14214;top:6188;width:136;height:2405;rotation:180" o:connectortype="elbow" adj="-2256724,-58640,-2256724" strokeweight="2.25pt"/>
            <v:shape id="_s1038" o:spid="_x0000_s1038" type="#_x0000_t33" style="position:absolute;left:14214;top:6188;width:136;height:1497;rotation:180" o:connectortype="elbow" adj="-2256724,-81112,-2256724" strokeweight="2.25pt"/>
            <v:shape id="_s1039" o:spid="_x0000_s1039" type="#_x0000_t33" style="position:absolute;left:14214;top:6188;width:136;height:599;rotation:180" o:connectortype="elbow" adj="-2256724,-170132,-2256724" strokeweight="2.25pt"/>
            <v:shape id="_s1040" o:spid="_x0000_s1040" type="#_x0000_t33" style="position:absolute;left:13121;top:6188;width:137;height:3321;rotation:180" o:connectortype="elbow" adj="-2068397,-48423,-2068397" strokeweight="2.25pt"/>
            <v:shape id="_s1041" o:spid="_x0000_s1041" type="#_x0000_t33" style="position:absolute;left:13121;top:6188;width:137;height:2405;rotation:180" o:connectortype="elbow" adj="-2068397,-58640,-2068397" strokeweight="2.25pt"/>
            <v:shape id="_s1042" o:spid="_x0000_s1042" type="#_x0000_t33" style="position:absolute;left:13121;top:6188;width:137;height:1497;rotation:180" o:connectortype="elbow" adj="-2068397,-81112,-2068397" strokeweight="2.25pt"/>
            <v:shape id="_s1043" o:spid="_x0000_s1043" type="#_x0000_t33" style="position:absolute;left:13121;top:6188;width:137;height:599;rotation:180" o:connectortype="elbow" adj="-2068397,-170132,-2068397"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4" o:spid="_x0000_s1044" type="#_x0000_t34" style="position:absolute;left:11058;top:5518;width:302;height:1641;rotation:270;flip:x" o:connectortype="elbow" adj=",58299,-850482" strokeweight="2.25pt"/>
            <v:shape id="_s1045" o:spid="_x0000_s1045" type="#_x0000_t34" style="position:absolute;left:10511;top:6065;width:302;height:548;rotation:270;flip:x" o:connectortype="elbow" adj=",174577,-772450" strokeweight="2.25pt"/>
            <v:shape id="_s1046" o:spid="_x0000_s1046" type="#_x0000_t34" style="position:absolute;left:9964;top:6065;width:302;height:547;rotation:270" o:connectortype="elbow" adj=",-174577,-694204" strokeweight="2.25pt"/>
            <v:shape id="_s1047" o:spid="_x0000_s1047" type="#_x0000_t34" style="position:absolute;left:9417;top:5519;width:302;height:1640;rotation:270" o:connectortype="elbow" adj=",-58299,-616172" strokeweight="2.25pt"/>
            <v:shape id="_s1048" o:spid="_x0000_s1048" type="#_x0000_t34" style="position:absolute;left:7400;top:6100;width:302;height:478;rotation:270;flip:x" o:connectortype="elbow" adj=",200196,-547725" strokeweight="2.25pt"/>
            <v:shape id="_s1049" o:spid="_x0000_s1049" type="#_x0000_t34" style="position:absolute;left:6921;top:6098;width:302;height:481;rotation:270" o:connectortype="elbow" adj=",-198945,-479277" strokeweight="2.25pt"/>
            <v:shape id="_s1050" o:spid="_x0000_s1050" type="#_x0000_t34" style="position:absolute;left:5485;top:6100;width:302;height:478;rotation:270;flip:x" o:connectortype="elbow" adj=",199777,-410972" strokeweight="2.25pt"/>
            <v:shape id="_s1051" o:spid="_x0000_s1051" type="#_x0000_t34" style="position:absolute;left:5007;top:6100;width:302;height:478;rotation:270" o:connectortype="elbow" adj=",-200196,-342668" strokeweight="2.25pt"/>
            <v:shape id="_s1052" o:spid="_x0000_s1052" type="#_x0000_t34" style="position:absolute;left:3093;top:5620;width:302;height:1437;rotation:270;flip:x" o:connectortype="elbow" adj=",66546,-274291" strokeweight="2.25pt"/>
            <v:shape id="_s1053" o:spid="_x0000_s1053" type="#_x0000_t34" style="position:absolute;left:2614;top:6099;width:302;height:479;rotation:270;flip:x" o:connectortype="elbow" adj=",199360,-205915" strokeweight="2.25pt"/>
            <v:shape id="_s1054" o:spid="_x0000_s1054" type="#_x0000_t34" style="position:absolute;left:2135;top:6099;width:302;height:479;rotation:270" o:connectortype="elbow" adj=",-199777,-137468" strokeweight="2.25pt"/>
            <v:shape id="_s1055" o:spid="_x0000_s1055" type="#_x0000_t34" style="position:absolute;left:1656;top:5621;width:302;height:1436;rotation:270" o:connectortype="elbow" adj=",-66592,-69091" strokeweight="2.25pt"/>
            <v:shape id="_s1056" o:spid="_x0000_s1056" type="#_x0000_t34" style="position:absolute;left:11140;top:2498;width:302;height:5846;rotation:270;flip:x" o:connectortype="elbow" adj=",12964,-1006546" strokeweight="2.25pt"/>
            <v:shape id="_s1057" o:spid="_x0000_s1057" type="#_x0000_t34" style="position:absolute;left:10594;top:3044;width:302;height:4753;rotation:270;flip:x" o:connectortype="elbow" adj=",15944,-928514" strokeweight="2.25pt"/>
            <v:shape id="_s1058" o:spid="_x0000_s1058" type="#_x0000_t34" style="position:absolute;left:9227;top:4411;width:302;height:2020;rotation:270;flip:x" o:connectortype="elbow" adj=",37506,-733327" strokeweight="2.25pt"/>
            <v:shape id="_s1059" o:spid="_x0000_s1059" type="#_x0000_t34" style="position:absolute;left:7689;top:4893;width:302;height:1056;rotation:270" o:connectortype="elbow" adj=",-71809,-513608" strokeweight="2.25pt"/>
            <v:shape id="_s1060" o:spid="_x0000_s1060" type="#_x0000_t34" style="position:absolute;left:6732;top:3935;width:302;height:2971;rotation:270" o:connectortype="elbow" adj=",-25509,-376784" strokeweight="2.25pt"/>
            <v:shape id="_s1061" o:spid="_x0000_s1061" type="#_x0000_t34" style="position:absolute;left:5296;top:2499;width:302;height:5843;rotation:270" o:connectortype="elbow" adj=",-12971,-171656" strokeweight="2.25pt"/>
            <v:shapetype id="_x0000_t32" coordsize="21600,21600" o:spt="32" o:oned="t" path="m,l21600,21600e" filled="f">
              <v:path arrowok="t" fillok="f" o:connecttype="none"/>
              <o:lock v:ext="edit" shapetype="t"/>
            </v:shapetype>
            <v:shape id="_s1062" o:spid="_x0000_s1062" type="#_x0000_t32" style="position:absolute;left:8218;top:4503;width:302;height:1;rotation:270" o:connectortype="elbow" adj="-588993,-1,-588993" strokeweight="2.25pt"/>
            <v:roundrect id="_s1063" o:spid="_x0000_s1063" style="position:absolute;left:7957;top:3758;width:821;height:595;v-text-anchor:middle" arcsize="10923f" o:dgmlayout="0" o:dgmnodekind="1" fillcolor="#cf9">
              <v:textbox style="mso-next-textbox:#_s1063;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Pr>
                        <w:rFonts w:cs="Arial"/>
                        <w:b/>
                        <w:bCs/>
                        <w:color w:val="000000"/>
                        <w:sz w:val="16"/>
                        <w:szCs w:val="14"/>
                      </w:rPr>
                      <w:t>PEO</w:t>
                    </w:r>
                  </w:p>
                </w:txbxContent>
              </v:textbox>
            </v:roundrect>
            <v:roundrect id="_s1064" o:spid="_x0000_s1064" style="position:absolute;left:7957;top:4655;width:821;height:615;v-text-anchor:middle" arcsize="10923f" o:dgmlayout="0" o:dgmnodekind="0" fillcolor="#cf9">
              <v:textbox style="mso-next-textbox:#_s1064;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Pr>
                        <w:rFonts w:cs="Arial"/>
                        <w:b/>
                        <w:bCs/>
                        <w:color w:val="000000"/>
                        <w:sz w:val="16"/>
                        <w:szCs w:val="14"/>
                      </w:rPr>
                      <w:t>PM</w:t>
                    </w:r>
                  </w:p>
                </w:txbxContent>
              </v:textbox>
            </v:roundrect>
            <v:roundrect id="_s1065" o:spid="_x0000_s1065" style="position:absolute;left:2113;top:5572;width:822;height:616;v-text-anchor:middle" arcsize="10923f" o:dgmlayout="0" o:dgmnodekind="0" fillcolor="#cf9">
              <v:textbox style="mso-next-textbox:#_s1065;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Business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66" o:spid="_x0000_s1066" style="position:absolute;left:4985;top:5572;width:822;height:616;v-text-anchor:middle" arcsize="10923f" o:dgmlayout="0" o:dgmnodekind="0" fillcolor="#cf9">
              <v:textbox style="mso-next-textbox:#_s1066;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Financial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67" o:spid="_x0000_s1067" style="position:absolute;left:6901;top:5572;width:822;height:616;v-text-anchor:middle" arcsize="10923f" o:dgmlayout="0" o:dgmnodekind="0" fillcolor="#cf9">
              <v:textbox style="mso-next-textbox:#_s1067;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Logistics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68" o:spid="_x0000_s1068" style="position:absolute;left:9979;top:5572;width:819;height:616;v-text-anchor:middle" arcsize="10923f" o:dgmlayout="0" o:dgmnodekind="0" fillcolor="#cf9">
              <v:textbox style="mso-next-textbox:#_s1068;mso-rotate-with-shape:t" inset="0,0,0,0">
                <w:txbxContent>
                  <w:p w:rsidR="0097600B" w:rsidRDefault="0097600B" w:rsidP="0003519A">
                    <w:pPr>
                      <w:autoSpaceDE w:val="0"/>
                      <w:autoSpaceDN w:val="0"/>
                      <w:adjustRightInd w:val="0"/>
                      <w:jc w:val="center"/>
                      <w:rPr>
                        <w:rFonts w:cs="Arial"/>
                        <w:b/>
                        <w:bCs/>
                        <w:color w:val="000000"/>
                        <w:sz w:val="16"/>
                        <w:szCs w:val="14"/>
                      </w:rPr>
                    </w:pPr>
                    <w:r>
                      <w:rPr>
                        <w:rFonts w:cs="Arial"/>
                        <w:b/>
                        <w:bCs/>
                        <w:color w:val="000000"/>
                        <w:sz w:val="16"/>
                        <w:szCs w:val="14"/>
                      </w:rPr>
                      <w:t>Tech</w:t>
                    </w:r>
                  </w:p>
                  <w:p w:rsidR="0097600B" w:rsidRPr="00383871" w:rsidRDefault="0097600B" w:rsidP="0003519A">
                    <w:pPr>
                      <w:autoSpaceDE w:val="0"/>
                      <w:autoSpaceDN w:val="0"/>
                      <w:adjustRightInd w:val="0"/>
                      <w:jc w:val="center"/>
                      <w:rPr>
                        <w:rFonts w:cs="Arial"/>
                        <w:b/>
                        <w:bCs/>
                        <w:color w:val="000000"/>
                        <w:sz w:val="16"/>
                        <w:szCs w:val="14"/>
                      </w:rPr>
                    </w:pPr>
                    <w:r>
                      <w:rPr>
                        <w:rFonts w:cs="Arial"/>
                        <w:b/>
                        <w:bCs/>
                        <w:color w:val="000000"/>
                        <w:sz w:val="16"/>
                        <w:szCs w:val="14"/>
                      </w:rPr>
                      <w:t>Lead</w:t>
                    </w:r>
                  </w:p>
                </w:txbxContent>
              </v:textbox>
            </v:roundrect>
            <v:roundrect id="_s1069" o:spid="_x0000_s1069" style="position:absolute;left:12712;top:5572;width:819;height:616;v-text-anchor:middle" arcsize="10923f" o:dgmlayout="2" o:dgmnodekind="0" fillcolor="#cf9">
              <v:textbox style="mso-next-textbox:#_s1069;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Test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70" o:spid="_x0000_s1070" style="position:absolute;left:13804;top:5572;width:818;height:616;v-text-anchor:middle" arcsize="10923f" o:dgmlayout="2" o:dgmnodekind="0" fillcolor="#cf9">
              <v:textbox style="mso-next-textbox:#_s1070;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Office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of the</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Director</w:t>
                    </w:r>
                  </w:p>
                </w:txbxContent>
              </v:textbox>
            </v:roundrect>
            <v:roundrect id="_s1071" o:spid="_x0000_s1071" style="position:absolute;left:679;top:6490;width:819;height:595;v-text-anchor:middle" arcsize="10923f" o:dgmlayout="2" o:dgmnodekind="0" fillcolor="#cf9">
              <v:textbox style="mso-next-textbox:#_s1071;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Program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Analysts</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(2)</w:t>
                    </w:r>
                  </w:p>
                </w:txbxContent>
              </v:textbox>
            </v:roundrect>
            <v:roundrect id="_s1072" o:spid="_x0000_s1072" style="position:absolute;left:1635;top:6490;width:821;height:595;v-text-anchor:middle" arcsize="10923f" o:dgmlayout="2" o:dgmnodekind="0" fillcolor="#cf9">
              <v:textbox style="mso-next-textbox:#_s1072;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Procure</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Analysts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(2)</w:t>
                    </w:r>
                  </w:p>
                </w:txbxContent>
              </v:textbox>
            </v:roundrect>
            <v:roundrect id="_s1073" o:spid="_x0000_s1073" style="position:absolute;left:2593;top:6490;width:822;height:595;v-text-anchor:middle" arcsize="10923f" o:dgmlayout="2" o:dgmnodekind="0" fillcolor="#cf9">
              <v:textbox style="mso-next-textbox:#_s1073;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Cost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w:t>
                    </w:r>
                  </w:p>
                </w:txbxContent>
              </v:textbox>
            </v:roundrect>
            <v:roundrect id="_s1074" o:spid="_x0000_s1074" style="position:absolute;left:3552;top:6490;width:818;height:595;v-text-anchor:middle" arcsize="10923f" o:dgmlayout="2" o:dgmnodekind="0" fillcolor="aqua">
              <v:textbox style="mso-next-textbox:#_s1074;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Cost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w:t>
                    </w:r>
                  </w:p>
                </w:txbxContent>
              </v:textbox>
            </v:roundrect>
            <v:roundrect id="_s1075" o:spid="_x0000_s1075" style="position:absolute;left:4507;top:6490;width:822;height:595;v-text-anchor:middle" arcsize="10923f" o:dgmlayout="2" o:dgmnodekind="0" fillcolor="#cf9">
              <v:textbox style="mso-next-textbox:#_s1075;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Cost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w:t>
                    </w:r>
                  </w:p>
                </w:txbxContent>
              </v:textbox>
            </v:roundrect>
            <v:roundrect id="_s1076" o:spid="_x0000_s1076" style="position:absolute;left:5466;top:6490;width:819;height:595;v-text-anchor:middle" arcsize="10923f" o:dgmlayout="2" o:dgmnodekind="0" fillcolor="#cf9">
              <v:textbox style="mso-next-textbox:#_s1076;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Procure</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w:t>
                    </w:r>
                  </w:p>
                </w:txbxContent>
              </v:textbox>
            </v:roundrect>
            <v:roundrect id="_s1077" o:spid="_x0000_s1077" style="position:absolute;left:6422;top:6490;width:818;height:595;v-text-anchor:middle" arcsize="10923f" o:dgmlayout="2" o:dgmnodekind="0" fillcolor="#cf9">
              <v:textbox style="mso-next-textbox:#_s1077;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Logistics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Analysts</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(2)</w:t>
                    </w:r>
                  </w:p>
                </w:txbxContent>
              </v:textbox>
            </v:roundrect>
            <v:roundrect id="_s1078" o:spid="_x0000_s1078" style="position:absolute;left:7377;top:6490;width:825;height:595;v-text-anchor:middle" arcsize="10923f" o:dgmlayout="2" o:dgmnodekind="0" fillcolor="yellow">
              <v:textbox style="mso-next-textbox:#_s1078;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Logistics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Mgmt</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w:t>
                    </w:r>
                  </w:p>
                </w:txbxContent>
              </v:textbox>
            </v:roundrect>
            <v:roundrect id="_s1079" o:spid="_x0000_s1079" style="position:absolute;left:8339;top:6490;width:818;height:595;v-text-anchor:middle" arcsize="10923f" o:dgmlayout="2" o:dgmnodekind="0" fillcolor="#cf9">
              <v:textbox style="mso-next-textbox:#_s1079;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SE Lead</w:t>
                    </w:r>
                  </w:p>
                </w:txbxContent>
              </v:textbox>
            </v:roundrect>
            <v:roundrect id="_s1080" o:spid="_x0000_s1080" style="position:absolute;left:9431;top:6490;width:819;height:595;v-text-anchor:middle" arcsize="10923f" o:dgmlayout="2" o:dgmnodekind="0" fillcolor="aqua">
              <v:textbox style="mso-next-textbox:#_s1080;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Platform</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81" o:spid="_x0000_s1081" style="position:absolute;left:10527;top:6490;width:818;height:595;v-text-anchor:middle" arcsize="10923f" o:dgmlayout="2" o:dgmnodekind="0" fillcolor="#cf9">
              <v:textbox style="mso-next-textbox:#_s1081;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Mission</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Equip.</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82" o:spid="_x0000_s1082" style="position:absolute;left:11619;top:6490;width:819;height:595;v-text-anchor:middle" arcsize="10923f" o:dgmlayout="2" o:dgmnodekind="0" fillcolor="aqua">
              <v:textbox style="mso-next-textbox:#_s1082;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Weapons</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Lead</w:t>
                    </w:r>
                  </w:p>
                </w:txbxContent>
              </v:textbox>
            </v:roundrect>
            <v:roundrect id="_s1083" o:spid="_x0000_s1083" style="position:absolute;left:13258;top:6490;width:818;height:595;v-text-anchor:middle" arcsize="10923f" o:dgmlayout="2" o:dgmnodekind="0" fillcolor="aqua">
              <v:textbox style="mso-next-textbox:#_s1083;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Tester</w:t>
                    </w:r>
                  </w:p>
                </w:txbxContent>
              </v:textbox>
            </v:roundrect>
            <v:roundrect id="_s1084" o:spid="_x0000_s1084" style="position:absolute;left:13258;top:7387;width:818;height:595;v-text-anchor:middle" arcsize="10923f" o:dgmlayout="2" o:dgmnodekind="0" fillcolor="#9cf">
              <v:textbox style="mso-next-textbox:#_s1084;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Oper’l</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Tester</w:t>
                    </w:r>
                  </w:p>
                </w:txbxContent>
              </v:textbox>
            </v:roundrect>
            <v:roundrect id="_s1085" o:spid="_x0000_s1085" style="position:absolute;left:13258;top:8284;width:818;height:616;v-text-anchor:middle" arcsize="10923f" o:dgmlayout="2" o:dgmnodekind="0" fillcolor="#9cf">
              <v:textbox style="mso-next-textbox:#_s1085;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DT&amp;E</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Engineer</w:t>
                    </w:r>
                  </w:p>
                </w:txbxContent>
              </v:textbox>
            </v:roundrect>
            <v:roundrect id="_s1086" o:spid="_x0000_s1086" style="position:absolute;left:13258;top:9202;width:818;height:613;v-text-anchor:middle" arcsize="10923f" o:dgmlayout="2" o:dgmnodekind="0" fillcolor="#cf9">
              <v:textbox style="mso-next-textbox:#_s1086;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Load</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Master</w:t>
                    </w:r>
                  </w:p>
                </w:txbxContent>
              </v:textbox>
            </v:roundrect>
            <v:roundrect id="_s1087" o:spid="_x0000_s1087" style="position:absolute;left:14350;top:6490;width:816;height:595;v-text-anchor:middle" arcsize="10923f" o:dgmlayout="2" o:dgmnodekind="0" fillcolor="yellow">
              <v:textbox style="mso-next-textbox:#_s1087;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Program</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Integratr</w:t>
                    </w:r>
                  </w:p>
                </w:txbxContent>
              </v:textbox>
            </v:roundrect>
            <v:roundrect id="_s1088" o:spid="_x0000_s1088" style="position:absolute;left:14350;top:7387;width:819;height:595;v-text-anchor:middle" arcsize="10923f" o:dgmlayout="2" o:dgmnodekind="0" fillcolor="yellow">
              <v:textbox style="mso-next-textbox:#_s1088;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Schedulr</w:t>
                    </w:r>
                  </w:p>
                </w:txbxContent>
              </v:textbox>
            </v:roundrect>
            <v:roundrect id="_s1089" o:spid="_x0000_s1089" style="position:absolute;left:14350;top:8284;width:819;height:616;v-text-anchor:middle" arcsize="10923f" o:dgmlayout="2" o:dgmnodekind="0" fillcolor="yellow">
              <v:textbox style="mso-next-textbox:#_s1089;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Program</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Analysts</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(3)</w:t>
                    </w:r>
                  </w:p>
                </w:txbxContent>
              </v:textbox>
            </v:roundrect>
            <v:roundrect id="_s1090" o:spid="_x0000_s1090" style="position:absolute;left:8885;top:7387;width:818;height:595;v-text-anchor:middle" arcsize="10923f" o:dgmlayout="2" o:dgmnodekind="0" fillcolor="yellow">
              <v:textbox style="mso-next-textbox:#_s1090;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SE</w:t>
                    </w:r>
                  </w:p>
                </w:txbxContent>
              </v:textbox>
            </v:roundrect>
            <v:roundrect id="_s1091" o:spid="_x0000_s1091" style="position:absolute;left:8885;top:8284;width:818;height:616;v-text-anchor:middle" arcsize="10923f" o:dgmlayout="2" o:dgmnodekind="0" fillcolor="#cf9">
              <v:textbox style="mso-next-textbox:#_s1091;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CM</w:t>
                    </w:r>
                  </w:p>
                </w:txbxContent>
              </v:textbox>
            </v:roundrect>
            <v:roundrect id="_s1092" o:spid="_x0000_s1092" style="position:absolute;left:8885;top:9202;width:818;height:615;v-text-anchor:middle" arcsize="10923f" o:dgmlayout="2" o:dgmnodekind="0" fillcolor="aqua">
              <v:textbox style="mso-next-textbox:#_s1092;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Production</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Engineer</w:t>
                    </w:r>
                  </w:p>
                </w:txbxContent>
              </v:textbox>
            </v:roundrect>
            <v:roundrect id="_s1093" o:spid="_x0000_s1093" style="position:absolute;left:8885;top:10119;width:818;height:595;v-text-anchor:middle" arcsize="10923f" o:dgmlayout="2" o:dgmnodekind="0" fillcolor="lime">
              <v:textbox style="mso-next-textbox:#_s1093;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Safety</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Engineer</w:t>
                    </w:r>
                  </w:p>
                </w:txbxContent>
              </v:textbox>
            </v:roundrect>
            <v:roundrect id="_s1094" o:spid="_x0000_s1094" style="position:absolute;left:9977;top:7387;width:822;height:595;v-text-anchor:middle" arcsize="10923f" o:dgmlayout="2" o:dgmnodekind="0" fillcolor="aqua">
              <v:textbox style="mso-next-textbox:#_s1094;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Certif. </w:t>
                    </w:r>
                  </w:p>
                  <w:p w:rsidR="0097600B" w:rsidRPr="00383871" w:rsidRDefault="0097600B" w:rsidP="0003519A">
                    <w:pPr>
                      <w:autoSpaceDE w:val="0"/>
                      <w:autoSpaceDN w:val="0"/>
                      <w:adjustRightInd w:val="0"/>
                      <w:jc w:val="center"/>
                      <w:rPr>
                        <w:rFonts w:cs="Arial"/>
                        <w:b/>
                        <w:bCs/>
                        <w:color w:val="000000"/>
                        <w:sz w:val="16"/>
                        <w:szCs w:val="14"/>
                      </w:rPr>
                    </w:pPr>
                    <w:r>
                      <w:rPr>
                        <w:rFonts w:cs="Arial"/>
                        <w:b/>
                        <w:bCs/>
                        <w:color w:val="000000"/>
                        <w:sz w:val="16"/>
                        <w:szCs w:val="14"/>
                      </w:rPr>
                      <w:t>Engineer</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(2)</w:t>
                    </w:r>
                  </w:p>
                </w:txbxContent>
              </v:textbox>
            </v:roundrect>
            <v:roundrect id="_s1095" o:spid="_x0000_s1095" style="position:absolute;left:11073;top:7387;width:818;height:595;v-text-anchor:middle" arcsize="10923f" o:dgmlayout="2" o:dgmnodekind="0" fillcolor="aqua">
              <v:textbox style="mso-next-textbox:#_s1095;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Interop. &amp;</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IA</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Engineer</w:t>
                    </w:r>
                  </w:p>
                </w:txbxContent>
              </v:textbox>
            </v:roundrect>
            <v:roundrect id="_s1096" o:spid="_x0000_s1096" style="position:absolute;left:11073;top:8284;width:818;height:616;v-text-anchor:middle" arcsize="10923f" o:dgmlayout="2" o:dgmnodekind="0" fillcolor="aqua">
              <v:textbox style="mso-next-textbox:#_s1096;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SW </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 xml:space="preserve">Engineer </w:t>
                    </w:r>
                  </w:p>
                </w:txbxContent>
              </v:textbox>
            </v:roundrect>
            <v:roundrect id="_s1097" o:spid="_x0000_s1097" style="position:absolute;left:12165;top:7387;width:819;height:595;v-text-anchor:middle" arcsize="10923f" o:dgmlayout="2" o:dgmnodekind="0" fillcolor="aqua">
              <v:textbox style="mso-next-textbox:#_s1097;mso-rotate-with-shape:t" inset="0,0,0,0">
                <w:txbxContent>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Weapons</w:t>
                    </w:r>
                  </w:p>
                  <w:p w:rsidR="0097600B" w:rsidRPr="00383871" w:rsidRDefault="0097600B" w:rsidP="0003519A">
                    <w:pPr>
                      <w:autoSpaceDE w:val="0"/>
                      <w:autoSpaceDN w:val="0"/>
                      <w:adjustRightInd w:val="0"/>
                      <w:jc w:val="center"/>
                      <w:rPr>
                        <w:rFonts w:cs="Arial"/>
                        <w:b/>
                        <w:bCs/>
                        <w:color w:val="000000"/>
                        <w:sz w:val="16"/>
                        <w:szCs w:val="14"/>
                      </w:rPr>
                    </w:pPr>
                    <w:r w:rsidRPr="00383871">
                      <w:rPr>
                        <w:rFonts w:cs="Arial"/>
                        <w:b/>
                        <w:bCs/>
                        <w:color w:val="000000"/>
                        <w:sz w:val="16"/>
                        <w:szCs w:val="14"/>
                      </w:rPr>
                      <w:t>Engineer</w:t>
                    </w:r>
                  </w:p>
                </w:txbxContent>
              </v:textbox>
            </v:roundrect>
            <v:rect id="_x0000_s1098" style="position:absolute;left:3094;top:10280;width:1673;height:434;v-text-anchor:middle" fillcolor="#9cf">
              <v:textbox style="mso-next-textbox:#_x0000_s1098;mso-rotate-with-shape:t">
                <w:txbxContent>
                  <w:p w:rsidR="0097600B" w:rsidRDefault="0097600B" w:rsidP="0003519A">
                    <w:pPr>
                      <w:autoSpaceDE w:val="0"/>
                      <w:autoSpaceDN w:val="0"/>
                      <w:adjustRightInd w:val="0"/>
                      <w:jc w:val="center"/>
                      <w:rPr>
                        <w:rFonts w:cs="Arial"/>
                        <w:b/>
                        <w:bCs/>
                        <w:color w:val="000000"/>
                        <w:sz w:val="18"/>
                        <w:szCs w:val="18"/>
                      </w:rPr>
                    </w:pPr>
                    <w:r>
                      <w:rPr>
                        <w:rFonts w:cs="Arial"/>
                        <w:b/>
                        <w:bCs/>
                        <w:color w:val="000000"/>
                        <w:sz w:val="18"/>
                        <w:szCs w:val="18"/>
                      </w:rPr>
                      <w:t>Field Team</w:t>
                    </w:r>
                  </w:p>
                </w:txbxContent>
              </v:textbox>
            </v:rect>
            <v:rect id="_x0000_s1099" style="position:absolute;left:3094;top:8107;width:1847;height:432;v-text-anchor:middle" fillcolor="#cf9">
              <v:textbox style="mso-next-textbox:#_x0000_s1099;mso-rotate-with-shape:t">
                <w:txbxContent>
                  <w:p w:rsidR="0097600B" w:rsidRDefault="0097600B" w:rsidP="0003519A">
                    <w:pPr>
                      <w:autoSpaceDE w:val="0"/>
                      <w:autoSpaceDN w:val="0"/>
                      <w:adjustRightInd w:val="0"/>
                      <w:jc w:val="center"/>
                      <w:rPr>
                        <w:rFonts w:cs="Arial"/>
                        <w:b/>
                        <w:bCs/>
                        <w:color w:val="000000"/>
                        <w:sz w:val="18"/>
                        <w:szCs w:val="18"/>
                      </w:rPr>
                    </w:pPr>
                    <w:r>
                      <w:rPr>
                        <w:rFonts w:cs="Arial"/>
                        <w:b/>
                        <w:bCs/>
                        <w:color w:val="000000"/>
                        <w:sz w:val="18"/>
                        <w:szCs w:val="18"/>
                      </w:rPr>
                      <w:t>Gov’t Core Team</w:t>
                    </w:r>
                  </w:p>
                </w:txbxContent>
              </v:textbox>
            </v:rect>
            <v:rect id="_x0000_s1100" style="position:absolute;left:3094;top:8649;width:2131;height:436;v-text-anchor:middle" fillcolor="aqua">
              <v:textbox style="mso-next-textbox:#_x0000_s1100;mso-rotate-with-shape:t">
                <w:txbxContent>
                  <w:p w:rsidR="0097600B" w:rsidRDefault="0097600B" w:rsidP="0003519A">
                    <w:pPr>
                      <w:autoSpaceDE w:val="0"/>
                      <w:autoSpaceDN w:val="0"/>
                      <w:adjustRightInd w:val="0"/>
                      <w:jc w:val="center"/>
                      <w:rPr>
                        <w:rFonts w:cs="Arial"/>
                        <w:b/>
                        <w:bCs/>
                        <w:color w:val="000000"/>
                        <w:sz w:val="18"/>
                        <w:szCs w:val="18"/>
                      </w:rPr>
                    </w:pPr>
                    <w:r>
                      <w:rPr>
                        <w:rFonts w:cs="Arial"/>
                        <w:b/>
                        <w:bCs/>
                        <w:color w:val="000000"/>
                        <w:sz w:val="18"/>
                        <w:szCs w:val="18"/>
                      </w:rPr>
                      <w:t>Collocated Matrix</w:t>
                    </w:r>
                  </w:p>
                </w:txbxContent>
              </v:textbox>
            </v:rect>
            <v:rect id="_x0000_s1101" style="position:absolute;left:3094;top:9194;width:1420;height:433;v-text-anchor:middle" fillcolor="yellow">
              <v:textbox style="mso-next-textbox:#_x0000_s1101;mso-rotate-with-shape:t">
                <w:txbxContent>
                  <w:p w:rsidR="0097600B" w:rsidRDefault="0097600B" w:rsidP="0003519A">
                    <w:pPr>
                      <w:autoSpaceDE w:val="0"/>
                      <w:autoSpaceDN w:val="0"/>
                      <w:adjustRightInd w:val="0"/>
                      <w:jc w:val="center"/>
                      <w:rPr>
                        <w:rFonts w:cs="Arial"/>
                        <w:b/>
                        <w:bCs/>
                        <w:color w:val="000000"/>
                        <w:sz w:val="18"/>
                        <w:szCs w:val="18"/>
                      </w:rPr>
                    </w:pPr>
                    <w:r>
                      <w:rPr>
                        <w:rFonts w:cs="Arial"/>
                        <w:b/>
                        <w:bCs/>
                        <w:color w:val="000000"/>
                        <w:sz w:val="18"/>
                        <w:szCs w:val="18"/>
                      </w:rPr>
                      <w:t>Contractor</w:t>
                    </w:r>
                  </w:p>
                </w:txbxContent>
              </v:textbox>
            </v:rect>
            <v:rect id="_x0000_s1102" style="position:absolute;left:3094;top:9736;width:2699;height:436;v-text-anchor:middle" fillcolor="lime">
              <v:textbox style="mso-next-textbox:#_x0000_s1102;mso-rotate-with-shape:t">
                <w:txbxContent>
                  <w:p w:rsidR="0097600B" w:rsidRDefault="0097600B" w:rsidP="0003519A">
                    <w:pPr>
                      <w:autoSpaceDE w:val="0"/>
                      <w:autoSpaceDN w:val="0"/>
                      <w:adjustRightInd w:val="0"/>
                      <w:jc w:val="center"/>
                      <w:rPr>
                        <w:rFonts w:cs="Arial"/>
                        <w:b/>
                        <w:bCs/>
                        <w:color w:val="000000"/>
                        <w:sz w:val="18"/>
                        <w:szCs w:val="18"/>
                      </w:rPr>
                    </w:pPr>
                    <w:r>
                      <w:rPr>
                        <w:rFonts w:cs="Arial"/>
                        <w:b/>
                        <w:bCs/>
                        <w:color w:val="000000"/>
                        <w:sz w:val="18"/>
                        <w:szCs w:val="18"/>
                      </w:rPr>
                      <w:t>Non-Collocated Matrix</w:t>
                    </w:r>
                  </w:p>
                </w:txbxContent>
              </v:textbox>
            </v:rect>
            <w10:wrap type="square" anchorx="margin" anchory="margin"/>
          </v:group>
        </w:pict>
      </w:r>
    </w:p>
    <w:p w:rsidR="0003519A" w:rsidRDefault="0003519A" w:rsidP="0097600B">
      <w:pPr>
        <w:pStyle w:val="SEPcap"/>
        <w:outlineLvl w:val="0"/>
      </w:pPr>
      <w:r>
        <w:t>Figure 3.4.1-1: Program Office Organization (mandated) (sample)</w:t>
      </w:r>
    </w:p>
    <w:p w:rsidR="0003519A" w:rsidRPr="0003519A" w:rsidRDefault="0003519A" w:rsidP="0003519A">
      <w:pPr>
        <w:pStyle w:val="SEPcap"/>
        <w:rPr>
          <w:b w:val="0"/>
          <w:i/>
        </w:rPr>
      </w:pPr>
      <w:r w:rsidRPr="0003519A">
        <w:rPr>
          <w:b w:val="0"/>
          <w:i/>
        </w:rPr>
        <w:t>Note: Include an as-of date – time sensitive figure</w:t>
      </w:r>
    </w:p>
    <w:p w:rsidR="0003519A" w:rsidRPr="0003519A" w:rsidRDefault="0003519A" w:rsidP="0003519A">
      <w:pPr>
        <w:pStyle w:val="SEPcap"/>
        <w:rPr>
          <w:b w:val="0"/>
          <w:i/>
        </w:rPr>
        <w:sectPr w:rsidR="0003519A" w:rsidRPr="0003519A" w:rsidSect="0003519A">
          <w:pgSz w:w="15840" w:h="12240" w:orient="landscape"/>
          <w:pgMar w:top="720" w:right="720" w:bottom="720" w:left="720" w:header="720" w:footer="720" w:gutter="0"/>
          <w:cols w:space="720"/>
          <w:docGrid w:linePitch="360"/>
        </w:sectPr>
      </w:pPr>
    </w:p>
    <w:p w:rsidR="004E4CBB" w:rsidRDefault="00AF7294" w:rsidP="004E4CBB">
      <w:pPr>
        <w:pStyle w:val="topic3"/>
      </w:pPr>
      <w:r>
        <w:rPr>
          <w:b/>
        </w:rPr>
        <w:lastRenderedPageBreak/>
        <w:t xml:space="preserve">Program Office </w:t>
      </w:r>
      <w:r w:rsidR="004E4CBB" w:rsidRPr="004E4CBB">
        <w:rPr>
          <w:b/>
        </w:rPr>
        <w:t>Technical Staffing Levels</w:t>
      </w:r>
      <w:r w:rsidR="004E4CBB">
        <w:t xml:space="preserve"> – Summarize the program’s technical staffing plan to include: </w:t>
      </w:r>
    </w:p>
    <w:p w:rsidR="004E4CBB" w:rsidRDefault="004E4CBB" w:rsidP="004E4CBB">
      <w:pPr>
        <w:pStyle w:val="SEPlvl2Bull1"/>
        <w:ind w:left="2160"/>
      </w:pPr>
      <w:r>
        <w:t>Process and tools program will use to determine required technical staffing;</w:t>
      </w:r>
    </w:p>
    <w:p w:rsidR="004E4CBB" w:rsidRDefault="004E4CBB" w:rsidP="004E4CBB">
      <w:pPr>
        <w:pStyle w:val="SEPlvl2Bull1"/>
        <w:ind w:left="2160"/>
      </w:pPr>
      <w:r>
        <w:t xml:space="preserve">Risks and increased demands on existing resources if staffing requirements are not met; </w:t>
      </w:r>
    </w:p>
    <w:p w:rsidR="00B42346" w:rsidRDefault="004E4CBB" w:rsidP="004E4CBB">
      <w:pPr>
        <w:pStyle w:val="SEPlvl2Bull1"/>
        <w:ind w:left="2160"/>
      </w:pPr>
      <w:r>
        <w:t>A figure (e.g., sand chart) to show the number of required full-time equivalent (FTE) positions (e.g., organic, matrix support, and contractor) by key program events (e.g., milestones and technical reviews).</w:t>
      </w:r>
    </w:p>
    <w:p w:rsidR="00B42346" w:rsidRDefault="004E4CBB" w:rsidP="009A0F70">
      <w:pPr>
        <w:pStyle w:val="SEPexpect"/>
        <w:tabs>
          <w:tab w:val="clear" w:pos="7290"/>
          <w:tab w:val="num" w:pos="360"/>
        </w:tabs>
        <w:ind w:left="360"/>
      </w:pPr>
      <w:r w:rsidRPr="004E4CBB">
        <w:t>Expectation:  Programs should use a workload analysis tool to determine adequate level of staffing, appropriate skill mix, and required amount of experience to properly staff, manage, and execute successfully.</w:t>
      </w:r>
    </w:p>
    <w:p w:rsidR="00B42346" w:rsidRDefault="00B42346" w:rsidP="0089550F"/>
    <w:p w:rsidR="00B42346" w:rsidRDefault="004E4CBB" w:rsidP="0089550F">
      <w:r w:rsidRPr="004E4CBB">
        <w:rPr>
          <w:noProof/>
        </w:rPr>
        <w:drawing>
          <wp:inline distT="0" distB="0" distL="0" distR="0">
            <wp:extent cx="5876925" cy="3472305"/>
            <wp:effectExtent l="19050" t="19050" r="28575" b="1384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7" cstate="print"/>
                    <a:srcRect/>
                    <a:stretch>
                      <a:fillRect/>
                    </a:stretch>
                  </pic:blipFill>
                  <pic:spPr bwMode="auto">
                    <a:xfrm>
                      <a:off x="0" y="0"/>
                      <a:ext cx="5885466" cy="3477351"/>
                    </a:xfrm>
                    <a:prstGeom prst="rect">
                      <a:avLst/>
                    </a:prstGeom>
                    <a:noFill/>
                    <a:ln>
                      <a:solidFill>
                        <a:schemeClr val="tx1"/>
                      </a:solidFill>
                    </a:ln>
                  </pic:spPr>
                </pic:pic>
              </a:graphicData>
            </a:graphic>
          </wp:inline>
        </w:drawing>
      </w:r>
    </w:p>
    <w:p w:rsidR="004E4CBB" w:rsidRDefault="004E4CBB" w:rsidP="0089550F"/>
    <w:p w:rsidR="004E4CBB" w:rsidRDefault="004E4CBB" w:rsidP="0097600B">
      <w:pPr>
        <w:pStyle w:val="SEPcap"/>
        <w:outlineLvl w:val="0"/>
      </w:pPr>
      <w:r w:rsidRPr="004E4CBB">
        <w:t xml:space="preserve">Figure 3.4.2-1 </w:t>
      </w:r>
      <w:r w:rsidR="00AF7294">
        <w:t xml:space="preserve">Program </w:t>
      </w:r>
      <w:r w:rsidRPr="004E4CBB">
        <w:t>Technical Staffing (</w:t>
      </w:r>
      <w:r w:rsidR="00AF7294">
        <w:t>mandated</w:t>
      </w:r>
      <w:r w:rsidRPr="004E4CBB">
        <w:t>) (sample)</w:t>
      </w:r>
    </w:p>
    <w:p w:rsidR="004E4CBB" w:rsidRDefault="004E4CBB" w:rsidP="0089550F"/>
    <w:p w:rsidR="00AF7294" w:rsidRDefault="00AF7294" w:rsidP="0089550F">
      <w:r>
        <w:tab/>
      </w:r>
    </w:p>
    <w:p w:rsidR="000E35EA" w:rsidRPr="009046E2" w:rsidRDefault="000E35EA" w:rsidP="004E4CBB">
      <w:pPr>
        <w:pStyle w:val="topic3"/>
        <w:rPr>
          <w:b/>
        </w:rPr>
      </w:pPr>
      <w:r w:rsidRPr="009046E2">
        <w:rPr>
          <w:b/>
        </w:rPr>
        <w:t xml:space="preserve">Contractor(s) Program Office Organization </w:t>
      </w:r>
      <w:r w:rsidRPr="009046E2">
        <w:t>– When available, provide diagrams of the contractor(s) program office organization and staffing plans in figures anal</w:t>
      </w:r>
      <w:r w:rsidR="00253110" w:rsidRPr="009046E2">
        <w:t>ogous to Figures 3.4.1-1 and 3.</w:t>
      </w:r>
      <w:r w:rsidRPr="009046E2">
        <w:t>4.</w:t>
      </w:r>
      <w:r w:rsidR="00253110" w:rsidRPr="009046E2">
        <w:t>2-1.</w:t>
      </w:r>
    </w:p>
    <w:p w:rsidR="004E4CBB" w:rsidRPr="009046E2" w:rsidRDefault="004E4CBB" w:rsidP="004E4CBB">
      <w:pPr>
        <w:pStyle w:val="topic3"/>
        <w:rPr>
          <w:b/>
        </w:rPr>
      </w:pPr>
      <w:r w:rsidRPr="009046E2">
        <w:rPr>
          <w:b/>
        </w:rPr>
        <w:t>Engineering Team Organization and Staffing</w:t>
      </w:r>
    </w:p>
    <w:p w:rsidR="004E4CBB" w:rsidRPr="009046E2" w:rsidRDefault="004E4CBB" w:rsidP="0089550F">
      <w:pPr>
        <w:pStyle w:val="SEPlvl2Bull1"/>
        <w:ind w:left="2160"/>
      </w:pPr>
      <w:r w:rsidRPr="009046E2">
        <w:rPr>
          <w:b/>
        </w:rPr>
        <w:t>Integrated Product Team (IPT) Organization</w:t>
      </w:r>
      <w:r w:rsidRPr="009046E2">
        <w:t xml:space="preserve"> – Provide </w:t>
      </w:r>
      <w:r w:rsidR="000E35EA" w:rsidRPr="009046E2">
        <w:t>diagrams that show</w:t>
      </w:r>
      <w:r w:rsidRPr="009046E2">
        <w:t xml:space="preserve"> </w:t>
      </w:r>
      <w:r w:rsidR="000E35EA" w:rsidRPr="009046E2">
        <w:t xml:space="preserve">the </w:t>
      </w:r>
      <w:r w:rsidR="00B50E43" w:rsidRPr="009046E2">
        <w:t xml:space="preserve">ALL </w:t>
      </w:r>
      <w:r w:rsidR="00695331" w:rsidRPr="009046E2">
        <w:t>Government</w:t>
      </w:r>
      <w:r w:rsidR="00B50E43" w:rsidRPr="009046E2">
        <w:t xml:space="preserve"> </w:t>
      </w:r>
      <w:r w:rsidR="000E35EA" w:rsidRPr="009046E2">
        <w:t>and contractors</w:t>
      </w:r>
      <w:r w:rsidR="00695331" w:rsidRPr="009046E2">
        <w:t xml:space="preserve"> </w:t>
      </w:r>
      <w:r w:rsidR="000E35EA" w:rsidRPr="009046E2">
        <w:t xml:space="preserve">(when available) </w:t>
      </w:r>
      <w:r w:rsidRPr="009046E2">
        <w:t>IPTs and their associated Working IPTs and Working Groups interrelate</w:t>
      </w:r>
      <w:r w:rsidR="000E35EA" w:rsidRPr="009046E2">
        <w:t>d</w:t>
      </w:r>
      <w:r w:rsidRPr="009046E2">
        <w:t xml:space="preserve"> vertically and h</w:t>
      </w:r>
      <w:r w:rsidR="00695331" w:rsidRPr="009046E2">
        <w:t>orizontally and that illustrate</w:t>
      </w:r>
      <w:r w:rsidRPr="009046E2">
        <w:t xml:space="preserve"> the hierarchy and relationship among them</w:t>
      </w:r>
      <w:r w:rsidR="00B552AA" w:rsidRPr="009046E2">
        <w:t xml:space="preserve"> (see Figure 3.4.</w:t>
      </w:r>
      <w:r w:rsidR="00B50E43" w:rsidRPr="009046E2">
        <w:t>4</w:t>
      </w:r>
      <w:r w:rsidR="00B552AA" w:rsidRPr="009046E2">
        <w:t>-1)</w:t>
      </w:r>
      <w:r w:rsidRPr="009046E2">
        <w:t>.</w:t>
      </w:r>
      <w:r w:rsidR="00B50E43" w:rsidRPr="009046E2">
        <w:t xml:space="preserve">  Identify the Government</w:t>
      </w:r>
      <w:r w:rsidR="00695331" w:rsidRPr="009046E2">
        <w:t xml:space="preserve"> and contractor(s)’ leadership for all teams.</w:t>
      </w:r>
    </w:p>
    <w:p w:rsidR="00B552AA" w:rsidRDefault="00B552AA" w:rsidP="0089550F">
      <w:r w:rsidRPr="00B552AA">
        <w:rPr>
          <w:noProof/>
        </w:rPr>
        <w:lastRenderedPageBreak/>
        <w:drawing>
          <wp:inline distT="0" distB="0" distL="0" distR="0">
            <wp:extent cx="5876925" cy="3810622"/>
            <wp:effectExtent l="19050" t="19050" r="28575" b="18428"/>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8" cstate="print"/>
                    <a:srcRect/>
                    <a:stretch>
                      <a:fillRect/>
                    </a:stretch>
                  </pic:blipFill>
                  <pic:spPr bwMode="auto">
                    <a:xfrm>
                      <a:off x="0" y="0"/>
                      <a:ext cx="5879379" cy="3812213"/>
                    </a:xfrm>
                    <a:prstGeom prst="rect">
                      <a:avLst/>
                    </a:prstGeom>
                    <a:noFill/>
                    <a:ln>
                      <a:solidFill>
                        <a:schemeClr val="tx1"/>
                      </a:solidFill>
                    </a:ln>
                  </pic:spPr>
                </pic:pic>
              </a:graphicData>
            </a:graphic>
          </wp:inline>
        </w:drawing>
      </w:r>
    </w:p>
    <w:p w:rsidR="00B552AA" w:rsidRDefault="00B552AA" w:rsidP="0089550F"/>
    <w:p w:rsidR="00B552AA" w:rsidRDefault="00B552AA" w:rsidP="0097600B">
      <w:pPr>
        <w:pStyle w:val="SEPcap"/>
        <w:outlineLvl w:val="0"/>
      </w:pPr>
      <w:r w:rsidRPr="00B552AA">
        <w:t>Figure 3.4.</w:t>
      </w:r>
      <w:r w:rsidR="00695331" w:rsidRPr="006A1298">
        <w:t>4</w:t>
      </w:r>
      <w:r w:rsidRPr="00B552AA">
        <w:t>-1 IPT/WG Team Hierarchy (mandated) (sample)</w:t>
      </w:r>
    </w:p>
    <w:p w:rsidR="00B552AA" w:rsidRDefault="00B552AA" w:rsidP="0089550F"/>
    <w:p w:rsidR="00B552AA" w:rsidRDefault="00B552AA" w:rsidP="00B552AA"/>
    <w:p w:rsidR="00B552AA" w:rsidRDefault="00B552AA" w:rsidP="00B552AA">
      <w:pPr>
        <w:pStyle w:val="SEPlvl2Bull1"/>
        <w:ind w:left="2160"/>
      </w:pPr>
      <w:r w:rsidRPr="00B552AA">
        <w:rPr>
          <w:b/>
        </w:rPr>
        <w:t>IPT Details</w:t>
      </w:r>
      <w:r>
        <w:t xml:space="preserve"> – </w:t>
      </w:r>
      <w:r w:rsidRPr="009046E2">
        <w:t xml:space="preserve">For </w:t>
      </w:r>
      <w:r w:rsidR="00B50E43" w:rsidRPr="009046E2">
        <w:t>ALL Government and contractor(s) (when available</w:t>
      </w:r>
      <w:r w:rsidR="00B50E43" w:rsidRPr="00B50E43">
        <w:rPr>
          <w:highlight w:val="lightGray"/>
        </w:rPr>
        <w:t>)</w:t>
      </w:r>
      <w:r w:rsidR="00B50E43">
        <w:t xml:space="preserve"> IPTs </w:t>
      </w:r>
      <w:r>
        <w:t>and other key teams (e.g., Level 1 and 2 IPTS and WGs), include the following details either by attaching approved charters or as a table as seen below</w:t>
      </w:r>
      <w:r w:rsidR="002B5CBD">
        <w:t xml:space="preserve">, </w:t>
      </w:r>
      <w:r w:rsidR="002B5CBD" w:rsidRPr="002B5CBD">
        <w:t>Table 3.4.</w:t>
      </w:r>
      <w:r w:rsidR="006A1298">
        <w:t>4</w:t>
      </w:r>
      <w:r w:rsidR="002B5CBD" w:rsidRPr="002B5CBD">
        <w:t>-2</w:t>
      </w:r>
      <w:r>
        <w:t xml:space="preserve">:  </w:t>
      </w:r>
    </w:p>
    <w:p w:rsidR="00B552AA" w:rsidRDefault="00B552AA" w:rsidP="0089550F"/>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140"/>
      </w:tblGrid>
      <w:tr w:rsidR="00B552AA" w:rsidRPr="00B552AA" w:rsidTr="002B5CBD">
        <w:tc>
          <w:tcPr>
            <w:tcW w:w="2880" w:type="dxa"/>
          </w:tcPr>
          <w:p w:rsidR="00B552AA" w:rsidRDefault="00B552AA" w:rsidP="00B552AA">
            <w:pPr>
              <w:pStyle w:val="SEPTwoColBull"/>
            </w:pPr>
            <w:r>
              <w:t>IPT name</w:t>
            </w:r>
          </w:p>
          <w:p w:rsidR="00B552AA" w:rsidRDefault="00B552AA" w:rsidP="00B552AA">
            <w:pPr>
              <w:pStyle w:val="SEPTwoColBull"/>
            </w:pPr>
            <w:r>
              <w:t>Chairperson position</w:t>
            </w:r>
            <w:r w:rsidR="00B50E43">
              <w:t xml:space="preserve"> and name</w:t>
            </w:r>
          </w:p>
          <w:p w:rsidR="00B552AA" w:rsidRPr="00B552AA" w:rsidRDefault="00B552AA" w:rsidP="002B5CBD">
            <w:pPr>
              <w:pStyle w:val="SEPTwoColBull"/>
            </w:pPr>
            <w:r>
              <w:t>Functional team membership (to include all design consideration areas from Section 4.6)</w:t>
            </w:r>
          </w:p>
        </w:tc>
        <w:tc>
          <w:tcPr>
            <w:tcW w:w="4140" w:type="dxa"/>
          </w:tcPr>
          <w:p w:rsidR="002B5CBD" w:rsidRDefault="002B5CBD" w:rsidP="00B552AA">
            <w:pPr>
              <w:pStyle w:val="SEPTwoColBull"/>
            </w:pPr>
            <w:r>
              <w:t xml:space="preserve">IPT roles, responsibilities, and authorities </w:t>
            </w:r>
          </w:p>
          <w:p w:rsidR="00B552AA" w:rsidRDefault="00B552AA" w:rsidP="00B552AA">
            <w:pPr>
              <w:pStyle w:val="SEPTwoColBull"/>
            </w:pPr>
            <w:r>
              <w:t>IPT processes</w:t>
            </w:r>
          </w:p>
          <w:p w:rsidR="00B552AA" w:rsidRDefault="00B552AA" w:rsidP="00B552AA">
            <w:pPr>
              <w:pStyle w:val="SEPTwoColBull"/>
            </w:pPr>
            <w:r>
              <w:t xml:space="preserve">IPT products (e.g., updated baselines, risks, etc.) </w:t>
            </w:r>
          </w:p>
          <w:p w:rsidR="00B552AA" w:rsidRPr="00B552AA" w:rsidRDefault="00B552AA" w:rsidP="00B552AA">
            <w:pPr>
              <w:pStyle w:val="SEPTwoColBull"/>
            </w:pPr>
            <w:r>
              <w:t>IPT-specific metrics</w:t>
            </w:r>
          </w:p>
        </w:tc>
      </w:tr>
    </w:tbl>
    <w:p w:rsidR="00B552AA" w:rsidRDefault="00B552AA" w:rsidP="0089550F"/>
    <w:p w:rsidR="00B552AA" w:rsidRPr="002B5CBD" w:rsidRDefault="002B5CBD" w:rsidP="002B5CBD">
      <w:pPr>
        <w:ind w:left="2160"/>
        <w:rPr>
          <w:i/>
        </w:rPr>
      </w:pPr>
      <w:r w:rsidRPr="002B5CBD">
        <w:rPr>
          <w:i/>
        </w:rPr>
        <w:t>Note:  Make sure that the IPTs in the figure above match the IPTs in the table below!</w:t>
      </w:r>
    </w:p>
    <w:p w:rsidR="00AA5830" w:rsidRDefault="002B5CBD" w:rsidP="009A0F70">
      <w:pPr>
        <w:pStyle w:val="SEPexpect"/>
        <w:tabs>
          <w:tab w:val="clear" w:pos="7290"/>
          <w:tab w:val="num" w:pos="360"/>
        </w:tabs>
        <w:ind w:left="360"/>
      </w:pPr>
      <w:r w:rsidRPr="002B5CBD">
        <w:t xml:space="preserve">Expectation:  </w:t>
      </w:r>
      <w:r w:rsidR="00AA5830">
        <w:t>Program personnel should integrate SE activities with all appropriate functional and stakeholder organizations.  In addition, IPTs should include personnel responsible for each of the design consideration areas in Section 4.6, Table 4.6-1.</w:t>
      </w:r>
    </w:p>
    <w:p w:rsidR="00B552AA" w:rsidRDefault="00B552AA" w:rsidP="00AA5830">
      <w:pPr>
        <w:pStyle w:val="SEPexpect"/>
        <w:numPr>
          <w:ilvl w:val="0"/>
          <w:numId w:val="0"/>
        </w:numPr>
        <w:ind w:left="720"/>
      </w:pPr>
    </w:p>
    <w:p w:rsidR="002B5CBD" w:rsidRDefault="002B5CBD" w:rsidP="0089550F">
      <w:pPr>
        <w:sectPr w:rsidR="002B5CBD" w:rsidSect="00D81623">
          <w:pgSz w:w="12240" w:h="15840"/>
          <w:pgMar w:top="1440" w:right="1440" w:bottom="1440" w:left="1440" w:header="720" w:footer="720" w:gutter="0"/>
          <w:cols w:space="720"/>
          <w:docGrid w:linePitch="360"/>
        </w:sectPr>
      </w:pPr>
    </w:p>
    <w:tbl>
      <w:tblPr>
        <w:tblW w:w="13613" w:type="dxa"/>
        <w:jc w:val="center"/>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03"/>
        <w:gridCol w:w="1530"/>
        <w:gridCol w:w="3364"/>
        <w:gridCol w:w="5310"/>
        <w:gridCol w:w="2306"/>
      </w:tblGrid>
      <w:tr w:rsidR="002B5CBD" w:rsidRPr="00F264B5" w:rsidTr="00EA5FBD">
        <w:trPr>
          <w:trHeight w:val="540"/>
          <w:jc w:val="center"/>
        </w:trPr>
        <w:tc>
          <w:tcPr>
            <w:tcW w:w="1103" w:type="dxa"/>
            <w:shd w:val="clear" w:color="auto" w:fill="C4BC96" w:themeFill="background2" w:themeFillShade="BF"/>
            <w:vAlign w:val="center"/>
          </w:tcPr>
          <w:p w:rsidR="001C1FE2" w:rsidRDefault="001C1FE2" w:rsidP="001C1FE2">
            <w:pPr>
              <w:jc w:val="center"/>
              <w:rPr>
                <w:rFonts w:cs="Arial"/>
                <w:b/>
                <w:szCs w:val="20"/>
              </w:rPr>
            </w:pPr>
            <w:r>
              <w:rPr>
                <w:rFonts w:cs="Arial"/>
                <w:b/>
                <w:szCs w:val="20"/>
              </w:rPr>
              <w:lastRenderedPageBreak/>
              <w:t>Team</w:t>
            </w:r>
          </w:p>
          <w:p w:rsidR="002B5CBD" w:rsidRPr="00F264B5" w:rsidRDefault="002B5CBD" w:rsidP="001C1FE2">
            <w:pPr>
              <w:jc w:val="center"/>
              <w:rPr>
                <w:rFonts w:cs="Arial"/>
                <w:b/>
                <w:szCs w:val="20"/>
              </w:rPr>
            </w:pPr>
            <w:r w:rsidRPr="00F264B5">
              <w:rPr>
                <w:rFonts w:cs="Arial"/>
                <w:b/>
                <w:szCs w:val="20"/>
              </w:rPr>
              <w:t>Name</w:t>
            </w:r>
          </w:p>
        </w:tc>
        <w:tc>
          <w:tcPr>
            <w:tcW w:w="1530" w:type="dxa"/>
            <w:shd w:val="clear" w:color="auto" w:fill="C4BC96" w:themeFill="background2" w:themeFillShade="BF"/>
            <w:vAlign w:val="center"/>
          </w:tcPr>
          <w:p w:rsidR="002B5CBD" w:rsidRPr="00F264B5" w:rsidRDefault="002B5CBD" w:rsidP="002B5CBD">
            <w:pPr>
              <w:jc w:val="center"/>
              <w:rPr>
                <w:rFonts w:cs="Arial"/>
                <w:b/>
                <w:szCs w:val="20"/>
              </w:rPr>
            </w:pPr>
            <w:r w:rsidRPr="00F264B5">
              <w:rPr>
                <w:rFonts w:cs="Arial"/>
                <w:b/>
                <w:szCs w:val="20"/>
              </w:rPr>
              <w:t>Chairperson</w:t>
            </w:r>
          </w:p>
        </w:tc>
        <w:tc>
          <w:tcPr>
            <w:tcW w:w="3364" w:type="dxa"/>
            <w:shd w:val="clear" w:color="auto" w:fill="C4BC96" w:themeFill="background2" w:themeFillShade="BF"/>
            <w:vAlign w:val="center"/>
          </w:tcPr>
          <w:p w:rsidR="002B5CBD" w:rsidRPr="00F264B5" w:rsidRDefault="002B5CBD" w:rsidP="002B5CBD">
            <w:pPr>
              <w:jc w:val="center"/>
              <w:rPr>
                <w:rFonts w:cs="Arial"/>
                <w:b/>
                <w:szCs w:val="20"/>
              </w:rPr>
            </w:pPr>
            <w:r w:rsidRPr="00F264B5">
              <w:rPr>
                <w:rFonts w:cs="Arial"/>
                <w:b/>
                <w:szCs w:val="20"/>
              </w:rPr>
              <w:t xml:space="preserve">Team Membership </w:t>
            </w:r>
          </w:p>
          <w:p w:rsidR="002B5CBD" w:rsidRPr="00F264B5" w:rsidRDefault="002B5CBD" w:rsidP="002B5CBD">
            <w:pPr>
              <w:jc w:val="center"/>
              <w:rPr>
                <w:rFonts w:cs="Arial"/>
                <w:szCs w:val="20"/>
              </w:rPr>
            </w:pPr>
            <w:r w:rsidRPr="00F264B5">
              <w:rPr>
                <w:rFonts w:cs="Arial"/>
                <w:b/>
                <w:szCs w:val="20"/>
              </w:rPr>
              <w:t>(by Function or Organization)</w:t>
            </w:r>
          </w:p>
        </w:tc>
        <w:tc>
          <w:tcPr>
            <w:tcW w:w="5310" w:type="dxa"/>
            <w:shd w:val="clear" w:color="auto" w:fill="C4BC96" w:themeFill="background2" w:themeFillShade="BF"/>
            <w:vAlign w:val="center"/>
          </w:tcPr>
          <w:p w:rsidR="002B5CBD" w:rsidRPr="00F264B5" w:rsidRDefault="002B5CBD" w:rsidP="002B5CBD">
            <w:pPr>
              <w:jc w:val="center"/>
              <w:rPr>
                <w:rFonts w:cs="Arial"/>
                <w:b/>
                <w:szCs w:val="20"/>
              </w:rPr>
            </w:pPr>
            <w:r w:rsidRPr="00F264B5">
              <w:rPr>
                <w:rFonts w:cs="Arial"/>
                <w:b/>
                <w:szCs w:val="20"/>
              </w:rPr>
              <w:t>Team Role, Responsibility, and Authority</w:t>
            </w:r>
          </w:p>
        </w:tc>
        <w:tc>
          <w:tcPr>
            <w:tcW w:w="2306" w:type="dxa"/>
            <w:shd w:val="clear" w:color="auto" w:fill="C4BC96" w:themeFill="background2" w:themeFillShade="BF"/>
            <w:vAlign w:val="center"/>
          </w:tcPr>
          <w:p w:rsidR="002B5CBD" w:rsidRPr="00F264B5" w:rsidRDefault="002B5CBD" w:rsidP="001C1FE2">
            <w:pPr>
              <w:jc w:val="center"/>
              <w:rPr>
                <w:rFonts w:cs="Arial"/>
                <w:b/>
                <w:szCs w:val="20"/>
              </w:rPr>
            </w:pPr>
            <w:r w:rsidRPr="00F264B5">
              <w:rPr>
                <w:rFonts w:cs="Arial"/>
                <w:b/>
                <w:szCs w:val="20"/>
              </w:rPr>
              <w:t xml:space="preserve">Products </w:t>
            </w:r>
            <w:r w:rsidR="001C1FE2">
              <w:rPr>
                <w:rFonts w:cs="Arial"/>
                <w:b/>
                <w:szCs w:val="20"/>
              </w:rPr>
              <w:t>and</w:t>
            </w:r>
            <w:r w:rsidRPr="00F264B5">
              <w:rPr>
                <w:rFonts w:cs="Arial"/>
                <w:b/>
                <w:szCs w:val="20"/>
              </w:rPr>
              <w:t xml:space="preserve"> Metrics</w:t>
            </w:r>
          </w:p>
        </w:tc>
      </w:tr>
      <w:tr w:rsidR="002B5CBD" w:rsidRPr="00F264B5" w:rsidTr="00EA5FBD">
        <w:trPr>
          <w:trHeight w:val="3960"/>
          <w:jc w:val="center"/>
        </w:trPr>
        <w:tc>
          <w:tcPr>
            <w:tcW w:w="1103" w:type="dxa"/>
            <w:shd w:val="clear" w:color="auto" w:fill="auto"/>
          </w:tcPr>
          <w:p w:rsidR="002B5CBD" w:rsidRPr="00F264B5" w:rsidRDefault="002B5CBD" w:rsidP="002B5CBD">
            <w:pPr>
              <w:jc w:val="center"/>
              <w:rPr>
                <w:rFonts w:cs="Arial"/>
                <w:b/>
                <w:szCs w:val="20"/>
              </w:rPr>
            </w:pPr>
            <w:r w:rsidRPr="00F264B5">
              <w:rPr>
                <w:rFonts w:cs="Arial"/>
                <w:b/>
                <w:szCs w:val="20"/>
              </w:rPr>
              <w:t>SE IPT</w:t>
            </w:r>
          </w:p>
        </w:tc>
        <w:tc>
          <w:tcPr>
            <w:tcW w:w="1530" w:type="dxa"/>
          </w:tcPr>
          <w:p w:rsidR="002B5CBD" w:rsidRPr="00F264B5" w:rsidRDefault="002B5CBD" w:rsidP="002B5CBD">
            <w:pPr>
              <w:jc w:val="center"/>
              <w:rPr>
                <w:rFonts w:cs="Arial"/>
                <w:szCs w:val="20"/>
              </w:rPr>
            </w:pPr>
            <w:r w:rsidRPr="00F264B5">
              <w:rPr>
                <w:rFonts w:cs="Arial"/>
                <w:szCs w:val="20"/>
              </w:rPr>
              <w:t>Lead SE</w:t>
            </w:r>
          </w:p>
        </w:tc>
        <w:tc>
          <w:tcPr>
            <w:tcW w:w="3364" w:type="dxa"/>
          </w:tcPr>
          <w:p w:rsidR="002B5CBD" w:rsidRPr="00F264B5" w:rsidRDefault="002B5CBD" w:rsidP="002B5CBD">
            <w:pPr>
              <w:pStyle w:val="ListParagraph"/>
              <w:numPr>
                <w:ilvl w:val="0"/>
                <w:numId w:val="33"/>
              </w:numPr>
              <w:rPr>
                <w:rFonts w:cs="Arial"/>
                <w:szCs w:val="20"/>
              </w:rPr>
            </w:pPr>
            <w:r w:rsidRPr="00F264B5">
              <w:rPr>
                <w:rFonts w:cs="Arial"/>
                <w:szCs w:val="20"/>
              </w:rPr>
              <w:t>Program Office</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Platform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Mission Equipment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Weapons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Test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Logistics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SW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Production/Quality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Safety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Interoperability  Rep.</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R&amp;M Lead</w:t>
            </w:r>
          </w:p>
          <w:p w:rsidR="002B5CBD" w:rsidRPr="00F264B5" w:rsidRDefault="002B5CBD" w:rsidP="002B5CBD">
            <w:pPr>
              <w:pStyle w:val="ListParagraph"/>
              <w:numPr>
                <w:ilvl w:val="0"/>
                <w:numId w:val="33"/>
              </w:numPr>
              <w:rPr>
                <w:rFonts w:cs="Arial"/>
                <w:szCs w:val="20"/>
              </w:rPr>
            </w:pPr>
            <w:r w:rsidRPr="00F264B5">
              <w:rPr>
                <w:rFonts w:cs="Arial"/>
                <w:szCs w:val="20"/>
              </w:rPr>
              <w:t>PEO and PM</w:t>
            </w:r>
          </w:p>
          <w:p w:rsidR="002B5CBD" w:rsidRPr="00F264B5" w:rsidRDefault="002B5CBD" w:rsidP="002B5CBD">
            <w:pPr>
              <w:pStyle w:val="ListParagraph"/>
              <w:numPr>
                <w:ilvl w:val="0"/>
                <w:numId w:val="33"/>
              </w:numPr>
              <w:rPr>
                <w:rFonts w:cs="Arial"/>
                <w:szCs w:val="20"/>
              </w:rPr>
            </w:pPr>
            <w:r w:rsidRPr="00F264B5">
              <w:rPr>
                <w:rFonts w:cs="Arial"/>
                <w:szCs w:val="20"/>
              </w:rPr>
              <w:t>Service Representative</w:t>
            </w:r>
          </w:p>
          <w:p w:rsidR="002B5CBD" w:rsidRPr="00F264B5" w:rsidRDefault="002B5CBD" w:rsidP="002B5CBD">
            <w:pPr>
              <w:pStyle w:val="ListParagraph"/>
              <w:numPr>
                <w:ilvl w:val="0"/>
                <w:numId w:val="33"/>
              </w:numPr>
              <w:rPr>
                <w:rFonts w:cs="Arial"/>
                <w:szCs w:val="20"/>
              </w:rPr>
            </w:pPr>
            <w:r w:rsidRPr="00F264B5">
              <w:rPr>
                <w:rFonts w:cs="Arial"/>
                <w:szCs w:val="20"/>
              </w:rPr>
              <w:t>OSD SE</w:t>
            </w:r>
          </w:p>
          <w:p w:rsidR="002B5CBD" w:rsidRPr="00F264B5" w:rsidRDefault="002B5CBD" w:rsidP="002B5CBD">
            <w:pPr>
              <w:pStyle w:val="ListParagraph"/>
              <w:numPr>
                <w:ilvl w:val="0"/>
                <w:numId w:val="33"/>
              </w:numPr>
              <w:rPr>
                <w:rFonts w:cs="Arial"/>
                <w:szCs w:val="20"/>
              </w:rPr>
            </w:pPr>
            <w:r w:rsidRPr="00F264B5">
              <w:rPr>
                <w:rFonts w:cs="Arial"/>
                <w:szCs w:val="20"/>
              </w:rPr>
              <w:t>Key Subcontractor or Suppliers</w:t>
            </w:r>
          </w:p>
        </w:tc>
        <w:tc>
          <w:tcPr>
            <w:tcW w:w="5310" w:type="dxa"/>
          </w:tcPr>
          <w:p w:rsidR="002B5CBD" w:rsidRPr="00F264B5" w:rsidRDefault="002B5CBD" w:rsidP="002B5CBD">
            <w:pPr>
              <w:pStyle w:val="ListParagraph"/>
              <w:ind w:left="0"/>
              <w:rPr>
                <w:rFonts w:cs="Arial"/>
                <w:szCs w:val="20"/>
              </w:rPr>
            </w:pPr>
            <w:r w:rsidRPr="00F264B5">
              <w:rPr>
                <w:rFonts w:cs="Arial"/>
                <w:szCs w:val="20"/>
              </w:rPr>
              <w:t>Role:  IPT Purpose</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r w:rsidRPr="00F264B5">
              <w:rPr>
                <w:rFonts w:cs="Arial"/>
                <w:szCs w:val="20"/>
              </w:rPr>
              <w:t>Responsibilities:  Integrate all technical efforts</w:t>
            </w:r>
          </w:p>
          <w:p w:rsidR="002B5CBD" w:rsidRPr="00F264B5" w:rsidRDefault="002B5CBD" w:rsidP="002B5CBD">
            <w:pPr>
              <w:pStyle w:val="ListParagraph"/>
              <w:numPr>
                <w:ilvl w:val="0"/>
                <w:numId w:val="33"/>
              </w:numPr>
              <w:rPr>
                <w:rFonts w:cs="Arial"/>
                <w:szCs w:val="20"/>
              </w:rPr>
            </w:pPr>
            <w:r w:rsidRPr="00F264B5">
              <w:rPr>
                <w:rFonts w:cs="Arial"/>
                <w:szCs w:val="20"/>
              </w:rPr>
              <w:t>Team Member Responsibilities</w:t>
            </w:r>
          </w:p>
          <w:p w:rsidR="002B5CBD" w:rsidRPr="00F264B5" w:rsidRDefault="002B5CBD" w:rsidP="002B5CBD">
            <w:pPr>
              <w:pStyle w:val="ListParagraph"/>
              <w:numPr>
                <w:ilvl w:val="0"/>
                <w:numId w:val="33"/>
              </w:numPr>
              <w:rPr>
                <w:rFonts w:cs="Arial"/>
                <w:szCs w:val="20"/>
              </w:rPr>
            </w:pPr>
            <w:r w:rsidRPr="00F264B5">
              <w:rPr>
                <w:rFonts w:cs="Arial"/>
                <w:szCs w:val="20"/>
              </w:rPr>
              <w:t>Cost, Performance, Schedule Goals</w:t>
            </w:r>
          </w:p>
          <w:p w:rsidR="002B5CBD" w:rsidRPr="00F264B5" w:rsidRDefault="00DB4C04" w:rsidP="002B5CBD">
            <w:pPr>
              <w:pStyle w:val="ListParagraph"/>
              <w:numPr>
                <w:ilvl w:val="0"/>
                <w:numId w:val="33"/>
              </w:numPr>
              <w:rPr>
                <w:rFonts w:cs="Arial"/>
                <w:szCs w:val="20"/>
              </w:rPr>
            </w:pPr>
            <w:r>
              <w:rPr>
                <w:rFonts w:cs="Arial"/>
                <w:szCs w:val="20"/>
              </w:rPr>
              <w:t xml:space="preserve">Scope, Boundaries of IPT </w:t>
            </w:r>
            <w:r w:rsidR="002B5CBD" w:rsidRPr="00F264B5">
              <w:rPr>
                <w:rFonts w:cs="Arial"/>
                <w:szCs w:val="20"/>
              </w:rPr>
              <w:t>Responsibilities</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r w:rsidRPr="00F264B5">
              <w:rPr>
                <w:rFonts w:cs="Arial"/>
                <w:b/>
                <w:color w:val="1F497D" w:themeColor="text2"/>
                <w:szCs w:val="20"/>
              </w:rPr>
              <w:t xml:space="preserve"> </w:t>
            </w:r>
            <w:r w:rsidRPr="00F264B5">
              <w:rPr>
                <w:rFonts w:cs="Arial"/>
                <w:szCs w:val="20"/>
              </w:rPr>
              <w:t>Schedule and frequency of meetings</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b/>
                <w:szCs w:val="20"/>
                <w:highlight w:val="yellow"/>
              </w:rPr>
            </w:pPr>
            <w:r w:rsidRPr="00F264B5">
              <w:rPr>
                <w:rFonts w:cs="Arial"/>
                <w:szCs w:val="20"/>
              </w:rPr>
              <w:t>Date of signed IPT charter and signatory</w:t>
            </w:r>
          </w:p>
        </w:tc>
        <w:tc>
          <w:tcPr>
            <w:tcW w:w="2306" w:type="dxa"/>
          </w:tcPr>
          <w:p w:rsidR="002B5CBD" w:rsidRPr="00F264B5" w:rsidRDefault="002B5CBD" w:rsidP="002B5CBD">
            <w:pPr>
              <w:pStyle w:val="ListParagraph"/>
              <w:ind w:left="0"/>
              <w:rPr>
                <w:rFonts w:cs="Arial"/>
                <w:szCs w:val="20"/>
              </w:rPr>
            </w:pPr>
            <w:r w:rsidRPr="00F264B5">
              <w:rPr>
                <w:rFonts w:cs="Arial"/>
                <w:szCs w:val="20"/>
              </w:rPr>
              <w:t>Products:</w:t>
            </w:r>
          </w:p>
          <w:p w:rsidR="002B5CBD" w:rsidRPr="00F264B5" w:rsidRDefault="002B5CBD" w:rsidP="002B5CBD">
            <w:pPr>
              <w:pStyle w:val="ListParagraph"/>
              <w:ind w:left="0"/>
              <w:rPr>
                <w:rFonts w:cs="Arial"/>
                <w:szCs w:val="20"/>
              </w:rPr>
            </w:pPr>
            <w:r w:rsidRPr="00F264B5">
              <w:rPr>
                <w:rFonts w:cs="Arial"/>
                <w:szCs w:val="20"/>
              </w:rPr>
              <w:t>SEP/SEP Updates</w:t>
            </w:r>
          </w:p>
          <w:p w:rsidR="002B5CBD" w:rsidRPr="00F264B5" w:rsidRDefault="002B5CBD" w:rsidP="002B5CBD">
            <w:pPr>
              <w:pStyle w:val="ListParagraph"/>
              <w:ind w:left="0"/>
              <w:rPr>
                <w:rFonts w:cs="Arial"/>
                <w:szCs w:val="20"/>
              </w:rPr>
            </w:pPr>
            <w:r w:rsidRPr="00F264B5">
              <w:rPr>
                <w:rFonts w:cs="Arial"/>
                <w:szCs w:val="20"/>
              </w:rPr>
              <w:t>IMP/IMS Input</w:t>
            </w:r>
          </w:p>
          <w:p w:rsidR="002B5CBD" w:rsidRPr="00F264B5" w:rsidRDefault="002B5CBD" w:rsidP="002B5CBD">
            <w:pPr>
              <w:pStyle w:val="ListParagraph"/>
              <w:ind w:left="0"/>
              <w:rPr>
                <w:rFonts w:cs="Arial"/>
                <w:szCs w:val="20"/>
              </w:rPr>
            </w:pPr>
            <w:r w:rsidRPr="00F264B5">
              <w:rPr>
                <w:rFonts w:cs="Arial"/>
                <w:szCs w:val="20"/>
              </w:rPr>
              <w:t>Specifications</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r w:rsidRPr="00F264B5">
              <w:rPr>
                <w:rFonts w:cs="Arial"/>
                <w:szCs w:val="20"/>
              </w:rPr>
              <w:t xml:space="preserve">Metrics:  </w:t>
            </w:r>
          </w:p>
          <w:p w:rsidR="002B5CBD" w:rsidRPr="00F264B5" w:rsidRDefault="002B5CBD" w:rsidP="002B5CBD">
            <w:pPr>
              <w:rPr>
                <w:rFonts w:cs="Arial"/>
                <w:szCs w:val="20"/>
              </w:rPr>
            </w:pPr>
            <w:r w:rsidRPr="00F264B5">
              <w:rPr>
                <w:rFonts w:cs="Arial"/>
                <w:szCs w:val="20"/>
              </w:rPr>
              <w:t>-Cost</w:t>
            </w:r>
          </w:p>
          <w:p w:rsidR="002B5CBD" w:rsidRPr="00F264B5" w:rsidRDefault="002B5CBD" w:rsidP="002B5CBD">
            <w:pPr>
              <w:rPr>
                <w:rFonts w:cs="Arial"/>
                <w:szCs w:val="20"/>
              </w:rPr>
            </w:pPr>
            <w:r w:rsidRPr="00F264B5">
              <w:rPr>
                <w:rFonts w:cs="Arial"/>
                <w:szCs w:val="20"/>
              </w:rPr>
              <w:t>-Performance</w:t>
            </w:r>
          </w:p>
          <w:p w:rsidR="002B5CBD" w:rsidRPr="00F264B5" w:rsidRDefault="002B5CBD" w:rsidP="002B5CBD">
            <w:pPr>
              <w:rPr>
                <w:rFonts w:cs="Arial"/>
                <w:szCs w:val="20"/>
              </w:rPr>
            </w:pPr>
            <w:r w:rsidRPr="00F264B5">
              <w:rPr>
                <w:rFonts w:cs="Arial"/>
                <w:szCs w:val="20"/>
              </w:rPr>
              <w:t>-Schedule</w:t>
            </w:r>
          </w:p>
        </w:tc>
      </w:tr>
      <w:tr w:rsidR="002B5CBD" w:rsidRPr="00F264B5" w:rsidTr="00EA5FBD">
        <w:trPr>
          <w:trHeight w:val="4067"/>
          <w:jc w:val="center"/>
        </w:trPr>
        <w:tc>
          <w:tcPr>
            <w:tcW w:w="1103" w:type="dxa"/>
            <w:shd w:val="clear" w:color="auto" w:fill="auto"/>
          </w:tcPr>
          <w:p w:rsidR="002B5CBD" w:rsidRPr="00F264B5" w:rsidRDefault="002B5CBD" w:rsidP="002B5CBD">
            <w:pPr>
              <w:jc w:val="center"/>
              <w:rPr>
                <w:rFonts w:cs="Arial"/>
                <w:b/>
                <w:szCs w:val="20"/>
              </w:rPr>
            </w:pPr>
            <w:r w:rsidRPr="00F264B5">
              <w:rPr>
                <w:rFonts w:cs="Arial"/>
                <w:b/>
                <w:szCs w:val="20"/>
              </w:rPr>
              <w:t>XXX</w:t>
            </w:r>
          </w:p>
          <w:p w:rsidR="002B5CBD" w:rsidRPr="00F264B5" w:rsidRDefault="002B5CBD" w:rsidP="002B5CBD">
            <w:pPr>
              <w:jc w:val="center"/>
              <w:rPr>
                <w:rFonts w:cs="Arial"/>
                <w:b/>
                <w:szCs w:val="20"/>
              </w:rPr>
            </w:pPr>
            <w:r w:rsidRPr="00F264B5">
              <w:rPr>
                <w:rFonts w:cs="Arial"/>
                <w:b/>
                <w:szCs w:val="20"/>
              </w:rPr>
              <w:t xml:space="preserve"> IPT</w:t>
            </w:r>
          </w:p>
        </w:tc>
        <w:tc>
          <w:tcPr>
            <w:tcW w:w="1530" w:type="dxa"/>
          </w:tcPr>
          <w:p w:rsidR="002B5CBD" w:rsidRPr="00F264B5" w:rsidRDefault="002B5CBD" w:rsidP="002B5CBD">
            <w:pPr>
              <w:jc w:val="center"/>
              <w:rPr>
                <w:rFonts w:cs="Arial"/>
                <w:szCs w:val="20"/>
              </w:rPr>
            </w:pPr>
            <w:r w:rsidRPr="00F264B5">
              <w:rPr>
                <w:rFonts w:cs="Arial"/>
                <w:szCs w:val="20"/>
              </w:rPr>
              <w:t>XXX Lead</w:t>
            </w:r>
          </w:p>
        </w:tc>
        <w:tc>
          <w:tcPr>
            <w:tcW w:w="3364" w:type="dxa"/>
          </w:tcPr>
          <w:p w:rsidR="002B5CBD" w:rsidRPr="00F264B5" w:rsidRDefault="002B5CBD" w:rsidP="002B5CBD">
            <w:pPr>
              <w:pStyle w:val="ListParagraph"/>
              <w:numPr>
                <w:ilvl w:val="0"/>
                <w:numId w:val="33"/>
              </w:numPr>
              <w:rPr>
                <w:rFonts w:cs="Arial"/>
                <w:szCs w:val="20"/>
              </w:rPr>
            </w:pPr>
            <w:r w:rsidRPr="00F264B5">
              <w:rPr>
                <w:rFonts w:cs="Arial"/>
                <w:szCs w:val="20"/>
              </w:rPr>
              <w:t>Program Office</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Lead SE</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Mission Equipment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Weapons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Test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Logistics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SW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R&amp;M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Production/Quality Manager</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Safety Lead</w:t>
            </w:r>
          </w:p>
          <w:p w:rsidR="002B5CBD" w:rsidRPr="00F264B5" w:rsidRDefault="002B5CBD" w:rsidP="002B5CBD">
            <w:pPr>
              <w:pStyle w:val="ListParagraph"/>
              <w:numPr>
                <w:ilvl w:val="1"/>
                <w:numId w:val="33"/>
              </w:numPr>
              <w:ind w:left="612" w:hanging="270"/>
              <w:rPr>
                <w:rFonts w:cs="Arial"/>
                <w:szCs w:val="20"/>
              </w:rPr>
            </w:pPr>
            <w:r w:rsidRPr="00F264B5">
              <w:rPr>
                <w:rFonts w:cs="Arial"/>
                <w:szCs w:val="20"/>
              </w:rPr>
              <w:t>Interoperability  Rep.</w:t>
            </w:r>
          </w:p>
          <w:p w:rsidR="002B5CBD" w:rsidRPr="00F264B5" w:rsidRDefault="002B5CBD" w:rsidP="002B5CBD">
            <w:pPr>
              <w:pStyle w:val="ListParagraph"/>
              <w:ind w:left="360"/>
              <w:rPr>
                <w:rFonts w:cs="Arial"/>
                <w:szCs w:val="20"/>
              </w:rPr>
            </w:pPr>
            <w:r w:rsidRPr="00F264B5">
              <w:rPr>
                <w:rFonts w:cs="Arial"/>
                <w:szCs w:val="20"/>
              </w:rPr>
              <w:t>Key Subcontractor or Suppliers</w:t>
            </w:r>
          </w:p>
          <w:p w:rsidR="002B5CBD" w:rsidRPr="00F264B5" w:rsidRDefault="002B5CBD" w:rsidP="002B5CBD">
            <w:pPr>
              <w:rPr>
                <w:rFonts w:cs="Arial"/>
                <w:szCs w:val="20"/>
              </w:rPr>
            </w:pPr>
          </w:p>
        </w:tc>
        <w:tc>
          <w:tcPr>
            <w:tcW w:w="5310" w:type="dxa"/>
          </w:tcPr>
          <w:p w:rsidR="002B5CBD" w:rsidRPr="00F264B5" w:rsidRDefault="002B5CBD" w:rsidP="002B5CBD">
            <w:pPr>
              <w:pStyle w:val="ListParagraph"/>
              <w:ind w:left="0"/>
              <w:rPr>
                <w:rFonts w:cs="Arial"/>
                <w:szCs w:val="20"/>
              </w:rPr>
            </w:pPr>
            <w:r w:rsidRPr="00F264B5">
              <w:rPr>
                <w:rFonts w:cs="Arial"/>
                <w:szCs w:val="20"/>
              </w:rPr>
              <w:t>Role:  IPT Purpose</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r w:rsidRPr="00F264B5">
              <w:rPr>
                <w:rFonts w:cs="Arial"/>
                <w:szCs w:val="20"/>
              </w:rPr>
              <w:t>Responsibilities:  Integrate all technical efforts</w:t>
            </w:r>
          </w:p>
          <w:p w:rsidR="002B5CBD" w:rsidRPr="00F264B5" w:rsidRDefault="002B5CBD" w:rsidP="002B5CBD">
            <w:pPr>
              <w:pStyle w:val="ListParagraph"/>
              <w:numPr>
                <w:ilvl w:val="0"/>
                <w:numId w:val="33"/>
              </w:numPr>
              <w:rPr>
                <w:rFonts w:cs="Arial"/>
                <w:szCs w:val="20"/>
              </w:rPr>
            </w:pPr>
            <w:r w:rsidRPr="00F264B5">
              <w:rPr>
                <w:rFonts w:cs="Arial"/>
                <w:szCs w:val="20"/>
              </w:rPr>
              <w:t>Team Member Responsibilities</w:t>
            </w:r>
          </w:p>
          <w:p w:rsidR="002B5CBD" w:rsidRPr="00F264B5" w:rsidRDefault="002B5CBD" w:rsidP="002B5CBD">
            <w:pPr>
              <w:pStyle w:val="ListParagraph"/>
              <w:numPr>
                <w:ilvl w:val="0"/>
                <w:numId w:val="33"/>
              </w:numPr>
              <w:rPr>
                <w:rFonts w:cs="Arial"/>
                <w:szCs w:val="20"/>
              </w:rPr>
            </w:pPr>
            <w:r w:rsidRPr="00F264B5">
              <w:rPr>
                <w:rFonts w:cs="Arial"/>
                <w:szCs w:val="20"/>
              </w:rPr>
              <w:t>Cost, Performance, Schedule Goals</w:t>
            </w:r>
          </w:p>
          <w:p w:rsidR="002B5CBD" w:rsidRPr="00F264B5" w:rsidRDefault="002B5CBD" w:rsidP="002B5CBD">
            <w:pPr>
              <w:pStyle w:val="ListParagraph"/>
              <w:numPr>
                <w:ilvl w:val="0"/>
                <w:numId w:val="33"/>
              </w:numPr>
              <w:rPr>
                <w:rFonts w:cs="Arial"/>
                <w:szCs w:val="20"/>
              </w:rPr>
            </w:pPr>
            <w:r w:rsidRPr="00F264B5">
              <w:rPr>
                <w:rFonts w:cs="Arial"/>
                <w:szCs w:val="20"/>
              </w:rPr>
              <w:t>Scope, Boundaries of IPT  Responsibilities</w:t>
            </w: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p>
          <w:p w:rsidR="002B5CBD" w:rsidRPr="00F264B5" w:rsidRDefault="002B5CBD" w:rsidP="002B5CBD">
            <w:pPr>
              <w:pStyle w:val="ListParagraph"/>
              <w:ind w:left="0"/>
              <w:rPr>
                <w:rFonts w:cs="Arial"/>
                <w:szCs w:val="20"/>
              </w:rPr>
            </w:pPr>
            <w:r w:rsidRPr="00F264B5">
              <w:rPr>
                <w:rFonts w:cs="Arial"/>
                <w:b/>
                <w:color w:val="1F497D" w:themeColor="text2"/>
                <w:szCs w:val="20"/>
              </w:rPr>
              <w:t xml:space="preserve"> </w:t>
            </w:r>
            <w:r w:rsidRPr="00F264B5">
              <w:rPr>
                <w:rFonts w:cs="Arial"/>
                <w:szCs w:val="20"/>
              </w:rPr>
              <w:t>Schedule and frequency of meetings</w:t>
            </w:r>
          </w:p>
          <w:p w:rsidR="002B5CBD" w:rsidRPr="00F264B5" w:rsidRDefault="002B5CBD" w:rsidP="002B5CBD">
            <w:pPr>
              <w:pStyle w:val="ListParagraph"/>
              <w:ind w:left="0"/>
              <w:rPr>
                <w:rFonts w:cs="Arial"/>
                <w:szCs w:val="20"/>
              </w:rPr>
            </w:pPr>
          </w:p>
          <w:p w:rsidR="002B5CBD" w:rsidRPr="00F264B5" w:rsidRDefault="002B5CBD" w:rsidP="002B5CBD">
            <w:pPr>
              <w:rPr>
                <w:rFonts w:cs="Arial"/>
                <w:szCs w:val="20"/>
              </w:rPr>
            </w:pPr>
            <w:r w:rsidRPr="00F264B5">
              <w:rPr>
                <w:rFonts w:cs="Arial"/>
                <w:szCs w:val="20"/>
              </w:rPr>
              <w:t>Date of signed IPT charter and signatory</w:t>
            </w:r>
          </w:p>
          <w:p w:rsidR="002B5CBD" w:rsidRPr="00F264B5" w:rsidRDefault="002B5CBD" w:rsidP="002B5CBD">
            <w:pPr>
              <w:pStyle w:val="ListParagraph"/>
              <w:ind w:left="162"/>
              <w:rPr>
                <w:rFonts w:cs="Arial"/>
                <w:szCs w:val="20"/>
              </w:rPr>
            </w:pPr>
          </w:p>
          <w:p w:rsidR="002B5CBD" w:rsidRPr="00F264B5" w:rsidRDefault="002B5CBD" w:rsidP="002B5CBD">
            <w:pPr>
              <w:pStyle w:val="ListParagraph"/>
              <w:ind w:left="162"/>
              <w:rPr>
                <w:rFonts w:cs="Arial"/>
                <w:szCs w:val="20"/>
              </w:rPr>
            </w:pPr>
          </w:p>
        </w:tc>
        <w:tc>
          <w:tcPr>
            <w:tcW w:w="2306" w:type="dxa"/>
          </w:tcPr>
          <w:p w:rsidR="002B5CBD" w:rsidRPr="00F264B5" w:rsidRDefault="002B5CBD" w:rsidP="002B5CBD">
            <w:pPr>
              <w:rPr>
                <w:rFonts w:cs="Arial"/>
                <w:szCs w:val="20"/>
              </w:rPr>
            </w:pPr>
            <w:r w:rsidRPr="00F264B5">
              <w:rPr>
                <w:rFonts w:cs="Arial"/>
                <w:szCs w:val="20"/>
              </w:rPr>
              <w:t>Products:</w:t>
            </w:r>
          </w:p>
          <w:p w:rsidR="002B5CBD" w:rsidRPr="00F264B5" w:rsidRDefault="002B5CBD" w:rsidP="002B5CBD">
            <w:pPr>
              <w:rPr>
                <w:rFonts w:cs="Arial"/>
                <w:szCs w:val="20"/>
              </w:rPr>
            </w:pPr>
            <w:r w:rsidRPr="00F264B5">
              <w:rPr>
                <w:rFonts w:cs="Arial"/>
                <w:szCs w:val="20"/>
              </w:rPr>
              <w:t>Specification input</w:t>
            </w:r>
          </w:p>
          <w:p w:rsidR="002B5CBD" w:rsidRPr="00F264B5" w:rsidRDefault="002B5CBD" w:rsidP="002B5CBD">
            <w:pPr>
              <w:rPr>
                <w:rFonts w:cs="Arial"/>
                <w:szCs w:val="20"/>
              </w:rPr>
            </w:pPr>
            <w:r w:rsidRPr="00F264B5">
              <w:rPr>
                <w:rFonts w:cs="Arial"/>
                <w:szCs w:val="20"/>
              </w:rPr>
              <w:t>SEP input</w:t>
            </w:r>
          </w:p>
          <w:p w:rsidR="002B5CBD" w:rsidRPr="00F264B5" w:rsidRDefault="002B5CBD" w:rsidP="002B5CBD">
            <w:pPr>
              <w:rPr>
                <w:rFonts w:cs="Arial"/>
                <w:szCs w:val="20"/>
              </w:rPr>
            </w:pPr>
            <w:r w:rsidRPr="00F264B5">
              <w:rPr>
                <w:rFonts w:cs="Arial"/>
                <w:szCs w:val="20"/>
              </w:rPr>
              <w:t>TES/TEMP input</w:t>
            </w:r>
          </w:p>
          <w:p w:rsidR="002B5CBD" w:rsidRPr="00F264B5" w:rsidRDefault="002B5CBD" w:rsidP="002B5CBD">
            <w:pPr>
              <w:rPr>
                <w:rFonts w:cs="Arial"/>
                <w:szCs w:val="20"/>
              </w:rPr>
            </w:pPr>
            <w:r w:rsidRPr="00F264B5">
              <w:rPr>
                <w:rFonts w:cs="Arial"/>
                <w:szCs w:val="20"/>
              </w:rPr>
              <w:t>AS input</w:t>
            </w:r>
          </w:p>
          <w:p w:rsidR="002B5CBD" w:rsidRPr="00F264B5" w:rsidRDefault="002B5CBD" w:rsidP="002B5CBD">
            <w:pPr>
              <w:rPr>
                <w:rFonts w:cs="Arial"/>
                <w:szCs w:val="20"/>
              </w:rPr>
            </w:pPr>
          </w:p>
          <w:p w:rsidR="002B5CBD" w:rsidRPr="00F264B5" w:rsidRDefault="002B5CBD" w:rsidP="002B5CBD">
            <w:pPr>
              <w:rPr>
                <w:rFonts w:cs="Arial"/>
                <w:szCs w:val="20"/>
              </w:rPr>
            </w:pPr>
            <w:r w:rsidRPr="00F264B5">
              <w:rPr>
                <w:rFonts w:cs="Arial"/>
                <w:szCs w:val="20"/>
              </w:rPr>
              <w:t>Metrics:</w:t>
            </w:r>
          </w:p>
          <w:p w:rsidR="002B5CBD" w:rsidRPr="00F264B5" w:rsidRDefault="002B5CBD" w:rsidP="002B5CBD">
            <w:pPr>
              <w:rPr>
                <w:rFonts w:cs="Arial"/>
                <w:szCs w:val="20"/>
              </w:rPr>
            </w:pPr>
            <w:r w:rsidRPr="00F264B5">
              <w:rPr>
                <w:rFonts w:cs="Arial"/>
                <w:szCs w:val="20"/>
              </w:rPr>
              <w:t>Technical Performance Measure (TPM) 1</w:t>
            </w:r>
          </w:p>
          <w:p w:rsidR="002B5CBD" w:rsidRPr="00F264B5" w:rsidRDefault="002B5CBD" w:rsidP="002B5CBD">
            <w:pPr>
              <w:rPr>
                <w:rFonts w:cs="Arial"/>
                <w:szCs w:val="20"/>
              </w:rPr>
            </w:pPr>
            <w:r w:rsidRPr="00F264B5">
              <w:rPr>
                <w:rFonts w:cs="Arial"/>
                <w:szCs w:val="20"/>
              </w:rPr>
              <w:t>TPM 2</w:t>
            </w:r>
          </w:p>
          <w:p w:rsidR="002B5CBD" w:rsidRPr="00F264B5" w:rsidRDefault="002B5CBD" w:rsidP="002B5CBD">
            <w:pPr>
              <w:rPr>
                <w:rFonts w:cs="Arial"/>
                <w:szCs w:val="20"/>
              </w:rPr>
            </w:pPr>
          </w:p>
        </w:tc>
      </w:tr>
    </w:tbl>
    <w:p w:rsidR="00B552AA" w:rsidRDefault="00B552AA" w:rsidP="0089550F"/>
    <w:p w:rsidR="00B552AA" w:rsidRDefault="00F264B5" w:rsidP="0097600B">
      <w:pPr>
        <w:pStyle w:val="SEPcap"/>
        <w:outlineLvl w:val="0"/>
      </w:pPr>
      <w:r w:rsidRPr="00F264B5">
        <w:t>Table 3.4.</w:t>
      </w:r>
      <w:r w:rsidR="006A1298" w:rsidRPr="006A1298">
        <w:t>4</w:t>
      </w:r>
      <w:r w:rsidRPr="00F264B5">
        <w:t>-2 IPT Team Details (mandated unless charters are submitted) (sample)</w:t>
      </w:r>
    </w:p>
    <w:p w:rsidR="002B5CBD" w:rsidRDefault="002B5CBD" w:rsidP="00F264B5">
      <w:pPr>
        <w:pStyle w:val="SEPcap"/>
        <w:sectPr w:rsidR="002B5CBD" w:rsidSect="002B5CBD">
          <w:pgSz w:w="15840" w:h="12240" w:orient="landscape"/>
          <w:pgMar w:top="720" w:right="720" w:bottom="720" w:left="720" w:header="720" w:footer="720" w:gutter="0"/>
          <w:cols w:space="720"/>
          <w:docGrid w:linePitch="360"/>
        </w:sectPr>
      </w:pPr>
    </w:p>
    <w:p w:rsidR="00B552AA" w:rsidRDefault="00F264B5" w:rsidP="00F264B5">
      <w:pPr>
        <w:pStyle w:val="SEPlvl2Bull1"/>
        <w:ind w:left="2160"/>
      </w:pPr>
      <w:r w:rsidRPr="00F264B5">
        <w:rPr>
          <w:b/>
        </w:rPr>
        <w:lastRenderedPageBreak/>
        <w:t xml:space="preserve">IPT Alignment </w:t>
      </w:r>
      <w:r w:rsidRPr="00F264B5">
        <w:t>– Briefly summarize how the Government teams relate to/interact with the Prime Contractor’s teams, if they are not the same teams.</w:t>
      </w:r>
    </w:p>
    <w:p w:rsidR="00B552AA" w:rsidRDefault="00F264B5" w:rsidP="009A0F70">
      <w:pPr>
        <w:pStyle w:val="SEPexpect"/>
        <w:tabs>
          <w:tab w:val="clear" w:pos="7290"/>
          <w:tab w:val="num" w:pos="360"/>
        </w:tabs>
        <w:ind w:left="360"/>
      </w:pPr>
      <w:r w:rsidRPr="00F264B5">
        <w:t>Expectation:  Programs should shift IPT focus depending on the acquisition phase.</w:t>
      </w:r>
    </w:p>
    <w:p w:rsidR="00B552AA" w:rsidRDefault="0080266E" w:rsidP="0080266E">
      <w:pPr>
        <w:pStyle w:val="SEPexpectText"/>
        <w:rPr>
          <w:b w:val="0"/>
        </w:rPr>
      </w:pPr>
      <w:r w:rsidRPr="0080266E">
        <w:t>Tailoring for the Production and Deployment Phase:</w:t>
      </w:r>
      <w:r w:rsidRPr="0080266E">
        <w:rPr>
          <w:b w:val="0"/>
        </w:rPr>
        <w:t xml:space="preserve">  Describe how the organizational structure evolves after MS C.  If the program doesn’t have a Production IPT during EMD Phase, one should be established in the P&amp;D Phase.</w:t>
      </w:r>
    </w:p>
    <w:p w:rsidR="009A0F70" w:rsidRPr="009A0F70" w:rsidRDefault="009A0F70" w:rsidP="0080266E">
      <w:pPr>
        <w:pStyle w:val="SEPexpectText"/>
        <w:rPr>
          <w:b w:val="0"/>
          <w:i w:val="0"/>
        </w:rPr>
      </w:pPr>
    </w:p>
    <w:p w:rsidR="0080266E" w:rsidRPr="006230DE" w:rsidRDefault="0080266E" w:rsidP="0080266E">
      <w:pPr>
        <w:pStyle w:val="topic2"/>
      </w:pPr>
      <w:r w:rsidRPr="006230DE">
        <w:rPr>
          <w:b/>
        </w:rPr>
        <w:t>Relationships with External Technical Organizations</w:t>
      </w:r>
      <w:r w:rsidRPr="006230DE">
        <w:t xml:space="preserve"> – What processes or methods will be used to document, facilitate, and manage interaction among SE team(s), external-to-program government organizations (e.g., FoS/SoS and contractor(s)/ competing contractor(s)) on technical tasks, activities, and responsibilities (e.g., requirements, technical baselines, and technical reviews) down to and including subcontractors.  </w:t>
      </w:r>
    </w:p>
    <w:p w:rsidR="0080266E" w:rsidRPr="006230DE" w:rsidRDefault="0080266E" w:rsidP="0080266E">
      <w:pPr>
        <w:pStyle w:val="SEPlvl2Bull1"/>
      </w:pPr>
      <w:r w:rsidRPr="006230DE">
        <w:rPr>
          <w:b/>
        </w:rPr>
        <w:t>Responsible Organization and Authority</w:t>
      </w:r>
      <w:r w:rsidRPr="006230DE">
        <w:t xml:space="preserve"> - Identify the organization responsible for coordinating SE and integration efforts associated with the FoS/SoS and its authority to reallocate resources (funding and manpower).</w:t>
      </w:r>
    </w:p>
    <w:p w:rsidR="0080266E" w:rsidRPr="006230DE" w:rsidRDefault="0080266E" w:rsidP="0080266E">
      <w:pPr>
        <w:pStyle w:val="SEPlvl2Bull1"/>
      </w:pPr>
      <w:r w:rsidRPr="006230DE">
        <w:rPr>
          <w:b/>
        </w:rPr>
        <w:t xml:space="preserve">Management </w:t>
      </w:r>
      <w:r w:rsidRPr="006230DE">
        <w:t xml:space="preserve">– Summarize how FoS/SoS interfaces will be managed to include: </w:t>
      </w:r>
    </w:p>
    <w:p w:rsidR="0080266E" w:rsidRPr="006230DE" w:rsidRDefault="0080266E" w:rsidP="0080266E">
      <w:pPr>
        <w:pStyle w:val="SEPlvl2Bull2"/>
      </w:pPr>
      <w:r w:rsidRPr="006230DE">
        <w:t>Resolution of issues that cross PM, PEO, and Component lines;</w:t>
      </w:r>
    </w:p>
    <w:p w:rsidR="0080266E" w:rsidRPr="006230DE" w:rsidRDefault="0080266E" w:rsidP="0080266E">
      <w:pPr>
        <w:pStyle w:val="SEPlvl2Bull2"/>
      </w:pPr>
      <w:r w:rsidRPr="006230DE">
        <w:t xml:space="preserve">Interface Control Documents (ICDs) and any interface control WGs (ICWGs); </w:t>
      </w:r>
    </w:p>
    <w:p w:rsidR="0080266E" w:rsidRPr="006230DE" w:rsidRDefault="0080266E" w:rsidP="0080266E">
      <w:pPr>
        <w:pStyle w:val="SEPlvl2Bull2"/>
      </w:pPr>
      <w:r w:rsidRPr="006230DE">
        <w:t xml:space="preserve">Memorandums-of-Agreement (MOAs); </w:t>
      </w:r>
    </w:p>
    <w:p w:rsidR="0080266E" w:rsidRPr="006230DE" w:rsidRDefault="0080266E" w:rsidP="0080266E">
      <w:pPr>
        <w:pStyle w:val="SEPlvl2Bull2"/>
      </w:pPr>
      <w:r w:rsidRPr="006230DE">
        <w:t xml:space="preserve"> “Triggers” that require a FoS/SoS member to inform the others if there is a cost, schedule, or performance deviation;</w:t>
      </w:r>
    </w:p>
    <w:p w:rsidR="0080266E" w:rsidRPr="006230DE" w:rsidRDefault="0080266E" w:rsidP="0080266E">
      <w:pPr>
        <w:pStyle w:val="SEPlvl2Bull2"/>
      </w:pPr>
      <w:r w:rsidRPr="006230DE">
        <w:t>Planned linkage between hardware and software upgrade programs within the FoS/SoS;</w:t>
      </w:r>
    </w:p>
    <w:p w:rsidR="0080266E" w:rsidRPr="006230DE" w:rsidRDefault="0080266E" w:rsidP="0080266E">
      <w:pPr>
        <w:pStyle w:val="SEPlvl2Bull2"/>
      </w:pPr>
      <w:r w:rsidRPr="006230DE">
        <w:t xml:space="preserve">Any required Government Furnished Equipment/Property/Government Furnished Information (GFE/GFP/GFI) (e.g., test ranges, integration laboratories, and special equipment). </w:t>
      </w:r>
    </w:p>
    <w:p w:rsidR="00B552AA" w:rsidRPr="006230DE" w:rsidRDefault="0080266E" w:rsidP="0080266E">
      <w:pPr>
        <w:pStyle w:val="SEPlvl2Bull1"/>
      </w:pPr>
      <w:r w:rsidRPr="006230DE">
        <w:rPr>
          <w:b/>
        </w:rPr>
        <w:t>Schedule</w:t>
      </w:r>
      <w:r w:rsidRPr="006230DE">
        <w:t xml:space="preserve"> - Include a schedule (optional) which shows FoS/SoS dependencies such as alignment of technical reviews, major milestones, test phases, GFE/GFP/GFI, etc.</w:t>
      </w:r>
    </w:p>
    <w:p w:rsidR="0080266E" w:rsidRDefault="0080266E" w:rsidP="009A0F70">
      <w:pPr>
        <w:pStyle w:val="SEPexpect"/>
        <w:tabs>
          <w:tab w:val="clear" w:pos="7290"/>
          <w:tab w:val="num" w:pos="360"/>
        </w:tabs>
        <w:ind w:left="360"/>
      </w:pPr>
      <w:r>
        <w:t xml:space="preserve">Expectations:  Programs should: </w:t>
      </w:r>
    </w:p>
    <w:p w:rsidR="0080266E" w:rsidRDefault="0080266E" w:rsidP="0080266E">
      <w:pPr>
        <w:pStyle w:val="SEPexpectBull1"/>
      </w:pPr>
      <w:r>
        <w:t>Recognize the importance of managing both the internal program schedule while maintaining synchronization with external programs’ schedules.</w:t>
      </w:r>
    </w:p>
    <w:p w:rsidR="0080266E" w:rsidRDefault="0080266E" w:rsidP="0080266E">
      <w:pPr>
        <w:pStyle w:val="SEPexpectBull1"/>
      </w:pPr>
      <w:r>
        <w:t>Develop MOAs with interfacing organizations that include:</w:t>
      </w:r>
    </w:p>
    <w:p w:rsidR="0080266E" w:rsidRDefault="0080266E" w:rsidP="0080266E">
      <w:pPr>
        <w:pStyle w:val="SEPexpectBull2"/>
      </w:pPr>
      <w:r>
        <w:t>Tripwires and notification to FoS/SoS members of any significant (nominally &gt; 10%) variance in cost, schedule, or performance;</w:t>
      </w:r>
    </w:p>
    <w:p w:rsidR="0080266E" w:rsidRDefault="0080266E" w:rsidP="0080266E">
      <w:pPr>
        <w:pStyle w:val="SEPexpectBull2"/>
      </w:pPr>
      <w:r>
        <w:t>Mechanisms for FoS/SoS members to comment on any proposed interface changes; and</w:t>
      </w:r>
    </w:p>
    <w:p w:rsidR="0080266E" w:rsidRDefault="0080266E" w:rsidP="0080266E">
      <w:pPr>
        <w:pStyle w:val="SEPexpectBull2"/>
      </w:pPr>
      <w:r>
        <w:t>Fast-track issue identification and resolution process.</w:t>
      </w:r>
    </w:p>
    <w:p w:rsidR="0080266E" w:rsidRDefault="0080266E" w:rsidP="0080266E">
      <w:pPr>
        <w:pStyle w:val="SEPexpectBull1"/>
      </w:pPr>
      <w:r>
        <w:t>Develop a synchronized program schedule with interfacing programs schedules to provide insight into the potential impact of interfacing program schedule changes to include milestones, technical reviews, test periods.</w:t>
      </w:r>
    </w:p>
    <w:p w:rsidR="00B552AA" w:rsidRDefault="0080266E" w:rsidP="0080266E">
      <w:pPr>
        <w:pStyle w:val="SEPexpectBull1"/>
      </w:pPr>
      <w:r>
        <w:t>Inform Component and OSD staffs so they better understand synchronizing funding and aligning priorities with external programs.</w:t>
      </w:r>
    </w:p>
    <w:p w:rsidR="00B552AA" w:rsidRDefault="00B552AA" w:rsidP="0089550F"/>
    <w:p w:rsidR="0080266E" w:rsidRDefault="0080266E" w:rsidP="0089550F">
      <w:r w:rsidRPr="0080266E">
        <w:rPr>
          <w:noProof/>
        </w:rPr>
        <w:lastRenderedPageBreak/>
        <w:drawing>
          <wp:inline distT="0" distB="0" distL="0" distR="0">
            <wp:extent cx="5898460" cy="3472295"/>
            <wp:effectExtent l="19050" t="19050" r="26090" b="1385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9" cstate="print"/>
                    <a:srcRect/>
                    <a:stretch>
                      <a:fillRect/>
                    </a:stretch>
                  </pic:blipFill>
                  <pic:spPr bwMode="auto">
                    <a:xfrm>
                      <a:off x="0" y="0"/>
                      <a:ext cx="5908808" cy="3478387"/>
                    </a:xfrm>
                    <a:prstGeom prst="rect">
                      <a:avLst/>
                    </a:prstGeom>
                    <a:noFill/>
                    <a:ln>
                      <a:solidFill>
                        <a:schemeClr val="tx1"/>
                      </a:solidFill>
                    </a:ln>
                  </pic:spPr>
                </pic:pic>
              </a:graphicData>
            </a:graphic>
          </wp:inline>
        </w:drawing>
      </w:r>
    </w:p>
    <w:p w:rsidR="0080266E" w:rsidRDefault="0080266E" w:rsidP="0089550F"/>
    <w:p w:rsidR="0080266E" w:rsidRDefault="0080266E" w:rsidP="0097600B">
      <w:pPr>
        <w:pStyle w:val="SEPcap"/>
        <w:outlineLvl w:val="0"/>
      </w:pPr>
      <w:r>
        <w:t>Figure 3.5-1 System-of-Systems Schedule (optional) (sample)</w:t>
      </w:r>
    </w:p>
    <w:p w:rsidR="0080266E" w:rsidRPr="0080266E" w:rsidRDefault="0080266E" w:rsidP="0080266E">
      <w:pPr>
        <w:pStyle w:val="SEPcap"/>
        <w:rPr>
          <w:b w:val="0"/>
        </w:rPr>
      </w:pPr>
      <w:r w:rsidRPr="0080266E">
        <w:rPr>
          <w:b w:val="0"/>
        </w:rPr>
        <w:t>Note: Include an as-of date – time sensitive figure</w:t>
      </w:r>
    </w:p>
    <w:p w:rsidR="0080266E" w:rsidRDefault="0080266E" w:rsidP="0089550F"/>
    <w:p w:rsidR="000C5B38" w:rsidRPr="0080266E" w:rsidRDefault="000C5B38" w:rsidP="0089550F"/>
    <w:p w:rsidR="00037A93" w:rsidRDefault="00037A93" w:rsidP="00037A93">
      <w:pPr>
        <w:pStyle w:val="topic2"/>
      </w:pPr>
      <w:r w:rsidRPr="00037A93">
        <w:rPr>
          <w:b/>
        </w:rPr>
        <w:t>Technical Performance Measures and Metrics</w:t>
      </w:r>
      <w:r>
        <w:t xml:space="preserve"> – What is the program’s strategy for identifying, prioritizing, and selecting the set of metrics for monitoring and tracking program SE activities and performance?  This explanation should include:</w:t>
      </w:r>
    </w:p>
    <w:p w:rsidR="00037A93" w:rsidRDefault="00037A93" w:rsidP="00037A93">
      <w:pPr>
        <w:pStyle w:val="SEPlvl2Bull1"/>
      </w:pPr>
      <w:r>
        <w:t xml:space="preserve">An overview of the measurement planning and metrics selection process, including the approach to monitor execution to the established plan, and identification of roles, responsibilities, and authorities for this process.  </w:t>
      </w:r>
    </w:p>
    <w:p w:rsidR="00037A93" w:rsidRDefault="00037A93" w:rsidP="00037A93">
      <w:pPr>
        <w:pStyle w:val="SEPlvl2Bull1"/>
      </w:pPr>
      <w:r>
        <w:t xml:space="preserve">A minimum set of technical performance measures (TPMs) and intermediate goals and the plan to achieve them with as-of dates (to provide quantitative insight into requirements stability and specification compliance). Examples include TPMs in the areas of software, reliability, manufacturing, and integration to assess “execution to plan.”  </w:t>
      </w:r>
    </w:p>
    <w:p w:rsidR="007D1CFD" w:rsidRPr="009046E2" w:rsidRDefault="007D1CFD" w:rsidP="00037A93">
      <w:pPr>
        <w:pStyle w:val="SEPlvl2Bull1"/>
      </w:pPr>
      <w:r w:rsidRPr="009046E2">
        <w:t>For reliability, PMs shall use a growth curve to plan, illustrate, and report progress.  Growth curves will be stated in a series of intermediate goals and tracked through fully integrated, system-level test and evaluation events until the reliability threshold is achieved, see Figure 3.6-1.  If a single curve is not adequate to describe overall system reliability, provide curves for critical subsystems with rationale for their selection.</w:t>
      </w:r>
    </w:p>
    <w:p w:rsidR="00037A93" w:rsidRDefault="00037A93" w:rsidP="00037A93"/>
    <w:p w:rsidR="0080266E" w:rsidRPr="00037A93" w:rsidRDefault="00037A93" w:rsidP="00037A93">
      <w:pPr>
        <w:ind w:left="1350"/>
        <w:rPr>
          <w:i/>
        </w:rPr>
      </w:pPr>
      <w:r w:rsidRPr="00037A93">
        <w:rPr>
          <w:i/>
        </w:rPr>
        <w:t>Note:  For ACAT I programs, performance-to-plan will be checked during Program Support Reviews (PSRs).</w:t>
      </w:r>
    </w:p>
    <w:p w:rsidR="0080266E" w:rsidRDefault="0080266E" w:rsidP="0089550F"/>
    <w:p w:rsidR="00037A93" w:rsidRDefault="00037A93" w:rsidP="00001C5A">
      <w:r>
        <w:br w:type="page"/>
      </w:r>
    </w:p>
    <w:p w:rsidR="0080266E" w:rsidRDefault="005263E7" w:rsidP="0089550F">
      <w:r>
        <w:rPr>
          <w:noProof/>
        </w:rPr>
        <w:lastRenderedPageBreak/>
        <w:drawing>
          <wp:inline distT="0" distB="0" distL="0" distR="0">
            <wp:extent cx="5944428" cy="4170508"/>
            <wp:effectExtent l="19050" t="0" r="0" b="0"/>
            <wp:docPr id="4" name="Picture 3" descr="R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C.png"/>
                    <pic:cNvPicPr/>
                  </pic:nvPicPr>
                  <pic:blipFill>
                    <a:blip r:embed="rId20" cstate="print"/>
                    <a:srcRect b="6667"/>
                    <a:stretch>
                      <a:fillRect/>
                    </a:stretch>
                  </pic:blipFill>
                  <pic:spPr>
                    <a:xfrm>
                      <a:off x="0" y="0"/>
                      <a:ext cx="5944428" cy="4170508"/>
                    </a:xfrm>
                    <a:prstGeom prst="rect">
                      <a:avLst/>
                    </a:prstGeom>
                  </pic:spPr>
                </pic:pic>
              </a:graphicData>
            </a:graphic>
          </wp:inline>
        </w:drawing>
      </w:r>
    </w:p>
    <w:p w:rsidR="0080266E" w:rsidRDefault="0080266E" w:rsidP="0089550F"/>
    <w:p w:rsidR="0080266E" w:rsidRDefault="00037A93" w:rsidP="0097600B">
      <w:pPr>
        <w:pStyle w:val="SEPcap"/>
        <w:outlineLvl w:val="0"/>
      </w:pPr>
      <w:r w:rsidRPr="00037A93">
        <w:t>Figure 3.6-1 Reliability Growth Curve (mandated) (sample)</w:t>
      </w:r>
    </w:p>
    <w:p w:rsidR="0080266E" w:rsidRDefault="0080266E" w:rsidP="0089550F"/>
    <w:p w:rsidR="00984F95" w:rsidRDefault="00984F95" w:rsidP="0089550F"/>
    <w:p w:rsidR="003F5797" w:rsidRPr="003F5797" w:rsidRDefault="003F5797" w:rsidP="00537903">
      <w:pPr>
        <w:pStyle w:val="SEPexpect"/>
        <w:tabs>
          <w:tab w:val="clear" w:pos="7290"/>
          <w:tab w:val="num" w:pos="360"/>
        </w:tabs>
        <w:ind w:left="360"/>
      </w:pPr>
      <w:r w:rsidRPr="003F5797">
        <w:t>Expectation:  Programs should understand the amount of testing, test schedule and resources available for achieving the specification requirement.  Programs should consider the following:</w:t>
      </w:r>
    </w:p>
    <w:p w:rsidR="003F5797" w:rsidRPr="003F5797" w:rsidRDefault="003F5797" w:rsidP="003F5797"/>
    <w:p w:rsidR="003F5797" w:rsidRPr="003F5797" w:rsidRDefault="003F5797" w:rsidP="003F5797">
      <w:pPr>
        <w:pStyle w:val="SEPlvl2Bull1"/>
        <w:rPr>
          <w:b/>
          <w:i/>
        </w:rPr>
      </w:pPr>
      <w:r w:rsidRPr="003F5797">
        <w:rPr>
          <w:b/>
          <w:i/>
        </w:rPr>
        <w:t xml:space="preserve">Develop the growth planning curve as </w:t>
      </w:r>
      <w:r>
        <w:rPr>
          <w:b/>
          <w:i/>
        </w:rPr>
        <w:t xml:space="preserve">a </w:t>
      </w:r>
      <w:r w:rsidRPr="003F5797">
        <w:rPr>
          <w:b/>
          <w:i/>
        </w:rPr>
        <w:t>function of appropriate life units (hours, cycles, etc,) to grow to the specification value.</w:t>
      </w:r>
    </w:p>
    <w:p w:rsidR="003F5797" w:rsidRPr="003F5797" w:rsidRDefault="003F5797" w:rsidP="003F5797">
      <w:pPr>
        <w:pStyle w:val="SEPlvl2Bull1"/>
        <w:rPr>
          <w:b/>
          <w:i/>
        </w:rPr>
      </w:pPr>
      <w:r w:rsidRPr="003F5797">
        <w:rPr>
          <w:b/>
          <w:i/>
        </w:rPr>
        <w:t>How the starting point that represents the initial value of reliability for the system was determined.</w:t>
      </w:r>
    </w:p>
    <w:p w:rsidR="003F5797" w:rsidRPr="003F5797" w:rsidRDefault="003F5797" w:rsidP="003F5797">
      <w:pPr>
        <w:pStyle w:val="SEPlvl2Bull1"/>
        <w:rPr>
          <w:b/>
          <w:i/>
        </w:rPr>
      </w:pPr>
      <w:r w:rsidRPr="003F5797">
        <w:rPr>
          <w:b/>
          <w:i/>
        </w:rPr>
        <w:t xml:space="preserve">How the rate of growth was determined. </w:t>
      </w:r>
      <w:r>
        <w:rPr>
          <w:b/>
          <w:i/>
        </w:rPr>
        <w:t xml:space="preserve"> </w:t>
      </w:r>
      <w:r w:rsidRPr="003F5797">
        <w:rPr>
          <w:b/>
          <w:i/>
        </w:rPr>
        <w:t>Rigorous test programs which foster the discovery of failures, coupled with management</w:t>
      </w:r>
      <w:r>
        <w:rPr>
          <w:b/>
          <w:i/>
        </w:rPr>
        <w:t>-</w:t>
      </w:r>
      <w:r w:rsidRPr="003F5797">
        <w:rPr>
          <w:b/>
          <w:i/>
        </w:rPr>
        <w:t xml:space="preserve">supported analysis and timely corrective action, will result in a faster growth rate. </w:t>
      </w:r>
      <w:r>
        <w:rPr>
          <w:b/>
          <w:i/>
        </w:rPr>
        <w:t xml:space="preserve"> </w:t>
      </w:r>
      <w:r w:rsidRPr="003F5797">
        <w:rPr>
          <w:b/>
          <w:i/>
        </w:rPr>
        <w:t>The rate of growth should be tied to realistic management metrics governing the fraction of initial failure rate to be addressed by corrective actions along with the effectiveness of the corrective action.</w:t>
      </w:r>
    </w:p>
    <w:p w:rsidR="003F5797" w:rsidRPr="003F5797" w:rsidRDefault="003F5797" w:rsidP="003F5797">
      <w:pPr>
        <w:pStyle w:val="SEPlvl2Bull1"/>
        <w:rPr>
          <w:b/>
          <w:i/>
        </w:rPr>
      </w:pPr>
      <w:r w:rsidRPr="003F5797">
        <w:rPr>
          <w:b/>
          <w:i/>
        </w:rPr>
        <w:t>Describe the growth tracking and projection methodology that will be used to monitor reliability growth during system</w:t>
      </w:r>
      <w:r>
        <w:rPr>
          <w:b/>
          <w:i/>
        </w:rPr>
        <w:t>-</w:t>
      </w:r>
      <w:r w:rsidRPr="003F5797">
        <w:rPr>
          <w:b/>
          <w:i/>
        </w:rPr>
        <w:t>level test (</w:t>
      </w:r>
      <w:r>
        <w:rPr>
          <w:b/>
          <w:i/>
        </w:rPr>
        <w:t>e.g.,</w:t>
      </w:r>
      <w:r w:rsidRPr="003F5797">
        <w:rPr>
          <w:b/>
          <w:i/>
        </w:rPr>
        <w:t xml:space="preserve"> AMSAA-Crowe Extended, AMPM)</w:t>
      </w:r>
      <w:r>
        <w:rPr>
          <w:b/>
          <w:i/>
        </w:rPr>
        <w:t>.</w:t>
      </w:r>
      <w:r w:rsidRPr="003F5797">
        <w:rPr>
          <w:b/>
          <w:i/>
        </w:rPr>
        <w:t xml:space="preserve"> </w:t>
      </w:r>
    </w:p>
    <w:p w:rsidR="00F43BA7" w:rsidRDefault="00F43BA7" w:rsidP="0089550F"/>
    <w:p w:rsidR="009A0F70" w:rsidRDefault="009A0F70">
      <w:pPr>
        <w:spacing w:after="200" w:line="276" w:lineRule="auto"/>
      </w:pPr>
      <w:r>
        <w:br w:type="page"/>
      </w:r>
    </w:p>
    <w:tbl>
      <w:tblPr>
        <w:tblStyle w:val="TableGrid"/>
        <w:tblW w:w="11610" w:type="dxa"/>
        <w:tblInd w:w="-972" w:type="dxa"/>
        <w:tblLayout w:type="fixed"/>
        <w:tblLook w:val="04A0" w:firstRow="1" w:lastRow="0" w:firstColumn="1" w:lastColumn="0" w:noHBand="0" w:noVBand="1"/>
      </w:tblPr>
      <w:tblGrid>
        <w:gridCol w:w="2880"/>
        <w:gridCol w:w="1170"/>
        <w:gridCol w:w="900"/>
        <w:gridCol w:w="1080"/>
        <w:gridCol w:w="1080"/>
        <w:gridCol w:w="1080"/>
        <w:gridCol w:w="1080"/>
        <w:gridCol w:w="1170"/>
        <w:gridCol w:w="1170"/>
      </w:tblGrid>
      <w:tr w:rsidR="00E44F6C" w:rsidRPr="00FD732D" w:rsidTr="00EA5FBD">
        <w:tc>
          <w:tcPr>
            <w:tcW w:w="2880" w:type="dxa"/>
            <w:shd w:val="clear" w:color="auto" w:fill="C4BC96" w:themeFill="background2" w:themeFillShade="BF"/>
          </w:tcPr>
          <w:p w:rsidR="00E44F6C" w:rsidRPr="00FD732D" w:rsidRDefault="00E44F6C" w:rsidP="00E44F6C">
            <w:pPr>
              <w:jc w:val="center"/>
              <w:rPr>
                <w:b/>
                <w:sz w:val="28"/>
              </w:rPr>
            </w:pPr>
            <w:r w:rsidRPr="00A01A6B">
              <w:rPr>
                <w:b/>
                <w:sz w:val="24"/>
              </w:rPr>
              <w:lastRenderedPageBreak/>
              <w:t>Name</w:t>
            </w:r>
          </w:p>
        </w:tc>
        <w:tc>
          <w:tcPr>
            <w:tcW w:w="1170" w:type="dxa"/>
            <w:shd w:val="clear" w:color="auto" w:fill="C4BC96" w:themeFill="background2" w:themeFillShade="BF"/>
          </w:tcPr>
          <w:p w:rsidR="00E44F6C" w:rsidRPr="00313B1C" w:rsidRDefault="00E44F6C" w:rsidP="00E44F6C">
            <w:pPr>
              <w:jc w:val="center"/>
              <w:rPr>
                <w:b/>
                <w:sz w:val="24"/>
              </w:rPr>
            </w:pPr>
            <w:r w:rsidRPr="00313B1C">
              <w:rPr>
                <w:b/>
                <w:sz w:val="24"/>
              </w:rPr>
              <w:t>Responsible Position/IPT</w:t>
            </w:r>
          </w:p>
        </w:tc>
        <w:tc>
          <w:tcPr>
            <w:tcW w:w="900" w:type="dxa"/>
            <w:shd w:val="clear" w:color="auto" w:fill="C4BC96" w:themeFill="background2" w:themeFillShade="BF"/>
          </w:tcPr>
          <w:p w:rsidR="00E44F6C" w:rsidRPr="00313B1C" w:rsidRDefault="00E44F6C" w:rsidP="00E44F6C">
            <w:pPr>
              <w:jc w:val="center"/>
              <w:rPr>
                <w:b/>
                <w:sz w:val="24"/>
              </w:rPr>
            </w:pPr>
            <w:r w:rsidRPr="00313B1C">
              <w:rPr>
                <w:b/>
                <w:sz w:val="24"/>
              </w:rPr>
              <w:t>KPP or KSA</w:t>
            </w:r>
          </w:p>
        </w:tc>
        <w:tc>
          <w:tcPr>
            <w:tcW w:w="1080" w:type="dxa"/>
            <w:shd w:val="clear" w:color="auto" w:fill="C4BC96" w:themeFill="background2" w:themeFillShade="BF"/>
          </w:tcPr>
          <w:p w:rsidR="00E44F6C" w:rsidRPr="00FD732D" w:rsidRDefault="00E44F6C" w:rsidP="00E44F6C">
            <w:pPr>
              <w:jc w:val="center"/>
              <w:rPr>
                <w:b/>
                <w:sz w:val="28"/>
              </w:rPr>
            </w:pPr>
            <w:r w:rsidRPr="00313B1C">
              <w:rPr>
                <w:b/>
                <w:sz w:val="24"/>
              </w:rPr>
              <w:t>Performance Spec.</w:t>
            </w:r>
          </w:p>
        </w:tc>
        <w:tc>
          <w:tcPr>
            <w:tcW w:w="1080" w:type="dxa"/>
            <w:tcBorders>
              <w:bottom w:val="single" w:sz="4" w:space="0" w:color="auto"/>
            </w:tcBorders>
            <w:shd w:val="clear" w:color="auto" w:fill="C4BC96" w:themeFill="background2" w:themeFillShade="BF"/>
          </w:tcPr>
          <w:p w:rsidR="00E44F6C" w:rsidRPr="00313B1C" w:rsidRDefault="00E44F6C" w:rsidP="00E44F6C">
            <w:pPr>
              <w:jc w:val="center"/>
              <w:rPr>
                <w:b/>
                <w:sz w:val="24"/>
              </w:rPr>
            </w:pPr>
            <w:r w:rsidRPr="00313B1C">
              <w:rPr>
                <w:b/>
                <w:sz w:val="24"/>
              </w:rPr>
              <w:t>PDR Status</w:t>
            </w:r>
          </w:p>
          <w:p w:rsidR="00E44F6C" w:rsidRPr="00FD732D" w:rsidRDefault="00E44F6C" w:rsidP="00E44F6C">
            <w:pPr>
              <w:jc w:val="center"/>
              <w:rPr>
                <w:b/>
                <w:sz w:val="28"/>
              </w:rPr>
            </w:pPr>
            <w:r w:rsidRPr="00313B1C">
              <w:rPr>
                <w:b/>
                <w:sz w:val="24"/>
              </w:rPr>
              <w:t>Actual</w:t>
            </w:r>
          </w:p>
        </w:tc>
        <w:tc>
          <w:tcPr>
            <w:tcW w:w="1080" w:type="dxa"/>
            <w:tcBorders>
              <w:bottom w:val="single" w:sz="4" w:space="0" w:color="auto"/>
            </w:tcBorders>
            <w:shd w:val="clear" w:color="auto" w:fill="C4BC96" w:themeFill="background2" w:themeFillShade="BF"/>
          </w:tcPr>
          <w:p w:rsidR="00E44F6C" w:rsidRPr="00313B1C" w:rsidRDefault="00E44F6C" w:rsidP="00E44F6C">
            <w:pPr>
              <w:jc w:val="center"/>
              <w:rPr>
                <w:b/>
                <w:sz w:val="24"/>
              </w:rPr>
            </w:pPr>
            <w:r w:rsidRPr="00313B1C">
              <w:rPr>
                <w:b/>
                <w:sz w:val="24"/>
              </w:rPr>
              <w:t>MS B Status</w:t>
            </w:r>
          </w:p>
          <w:p w:rsidR="00E44F6C" w:rsidRPr="00FD732D" w:rsidRDefault="00E44F6C" w:rsidP="00E44F6C">
            <w:pPr>
              <w:jc w:val="center"/>
              <w:rPr>
                <w:b/>
                <w:sz w:val="28"/>
              </w:rPr>
            </w:pPr>
            <w:r w:rsidRPr="00313B1C">
              <w:rPr>
                <w:b/>
                <w:sz w:val="24"/>
              </w:rPr>
              <w:t>Actual</w:t>
            </w:r>
          </w:p>
        </w:tc>
        <w:tc>
          <w:tcPr>
            <w:tcW w:w="1080" w:type="dxa"/>
            <w:tcBorders>
              <w:bottom w:val="single" w:sz="4" w:space="0" w:color="auto"/>
            </w:tcBorders>
            <w:shd w:val="clear" w:color="auto" w:fill="C4BC96" w:themeFill="background2" w:themeFillShade="BF"/>
          </w:tcPr>
          <w:p w:rsidR="00E44F6C" w:rsidRPr="00313B1C" w:rsidRDefault="00E44F6C" w:rsidP="00E44F6C">
            <w:pPr>
              <w:jc w:val="center"/>
              <w:rPr>
                <w:b/>
                <w:sz w:val="24"/>
              </w:rPr>
            </w:pPr>
            <w:r w:rsidRPr="00313B1C">
              <w:rPr>
                <w:b/>
                <w:sz w:val="24"/>
              </w:rPr>
              <w:t>CDR Status</w:t>
            </w:r>
          </w:p>
          <w:p w:rsidR="00E44F6C" w:rsidRPr="00FD732D" w:rsidRDefault="00E44F6C" w:rsidP="00E44F6C">
            <w:pPr>
              <w:jc w:val="center"/>
              <w:rPr>
                <w:b/>
                <w:sz w:val="28"/>
              </w:rPr>
            </w:pPr>
            <w:r w:rsidRPr="00313B1C">
              <w:rPr>
                <w:b/>
                <w:sz w:val="24"/>
              </w:rPr>
              <w:t>Actual</w:t>
            </w:r>
          </w:p>
        </w:tc>
        <w:tc>
          <w:tcPr>
            <w:tcW w:w="1170" w:type="dxa"/>
            <w:tcBorders>
              <w:bottom w:val="single" w:sz="4" w:space="0" w:color="auto"/>
            </w:tcBorders>
            <w:shd w:val="clear" w:color="auto" w:fill="C4BC96" w:themeFill="background2" w:themeFillShade="BF"/>
          </w:tcPr>
          <w:p w:rsidR="00E44F6C" w:rsidRPr="00313B1C" w:rsidRDefault="00E44F6C" w:rsidP="00E44F6C">
            <w:pPr>
              <w:jc w:val="center"/>
              <w:rPr>
                <w:b/>
                <w:sz w:val="24"/>
              </w:rPr>
            </w:pPr>
            <w:r w:rsidRPr="00313B1C">
              <w:rPr>
                <w:b/>
                <w:sz w:val="24"/>
              </w:rPr>
              <w:t>MS C Status</w:t>
            </w:r>
          </w:p>
          <w:p w:rsidR="00E44F6C" w:rsidRPr="00FD732D" w:rsidRDefault="00E44F6C" w:rsidP="00E44F6C">
            <w:pPr>
              <w:jc w:val="center"/>
              <w:rPr>
                <w:b/>
                <w:sz w:val="28"/>
              </w:rPr>
            </w:pPr>
            <w:r w:rsidRPr="00313B1C">
              <w:rPr>
                <w:b/>
                <w:sz w:val="24"/>
              </w:rPr>
              <w:t>Planned</w:t>
            </w:r>
          </w:p>
        </w:tc>
        <w:tc>
          <w:tcPr>
            <w:tcW w:w="1170" w:type="dxa"/>
            <w:tcBorders>
              <w:bottom w:val="single" w:sz="4" w:space="0" w:color="auto"/>
            </w:tcBorders>
            <w:shd w:val="clear" w:color="auto" w:fill="C4BC96" w:themeFill="background2" w:themeFillShade="BF"/>
          </w:tcPr>
          <w:p w:rsidR="00E44F6C" w:rsidRPr="00313B1C" w:rsidRDefault="00E44F6C" w:rsidP="00E44F6C">
            <w:pPr>
              <w:jc w:val="center"/>
              <w:rPr>
                <w:b/>
                <w:sz w:val="24"/>
                <w:szCs w:val="26"/>
              </w:rPr>
            </w:pPr>
            <w:r w:rsidRPr="00313B1C">
              <w:rPr>
                <w:b/>
                <w:sz w:val="24"/>
                <w:szCs w:val="26"/>
              </w:rPr>
              <w:t>FRP Status</w:t>
            </w:r>
          </w:p>
          <w:p w:rsidR="00E44F6C" w:rsidRPr="00FD732D" w:rsidRDefault="00E44F6C" w:rsidP="00E44F6C">
            <w:pPr>
              <w:jc w:val="center"/>
              <w:rPr>
                <w:b/>
                <w:sz w:val="28"/>
              </w:rPr>
            </w:pPr>
            <w:r w:rsidRPr="00313B1C">
              <w:rPr>
                <w:b/>
                <w:sz w:val="24"/>
                <w:szCs w:val="26"/>
              </w:rPr>
              <w:t>Planned</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Aerodynamic Drag (count)</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&lt;222</w:t>
            </w:r>
          </w:p>
        </w:tc>
        <w:tc>
          <w:tcPr>
            <w:tcW w:w="1080" w:type="dxa"/>
            <w:tcBorders>
              <w:bottom w:val="single" w:sz="4" w:space="0" w:color="auto"/>
            </w:tcBorders>
            <w:shd w:val="clear" w:color="auto" w:fill="FF0000"/>
          </w:tcPr>
          <w:p w:rsidR="00E44F6C" w:rsidRPr="00A01A6B" w:rsidRDefault="00E44F6C" w:rsidP="00E44F6C">
            <w:pPr>
              <w:jc w:val="center"/>
              <w:rPr>
                <w:sz w:val="22"/>
              </w:rPr>
            </w:pPr>
            <w:r w:rsidRPr="00A01A6B">
              <w:rPr>
                <w:sz w:val="22"/>
              </w:rPr>
              <w:t>225</w:t>
            </w:r>
          </w:p>
        </w:tc>
        <w:tc>
          <w:tcPr>
            <w:tcW w:w="1080" w:type="dxa"/>
            <w:tcBorders>
              <w:bottom w:val="single" w:sz="4" w:space="0" w:color="auto"/>
            </w:tcBorders>
            <w:shd w:val="clear" w:color="auto" w:fill="FF0000"/>
          </w:tcPr>
          <w:p w:rsidR="00E44F6C" w:rsidRPr="00A01A6B" w:rsidRDefault="00E44F6C" w:rsidP="00E44F6C">
            <w:pPr>
              <w:jc w:val="center"/>
              <w:rPr>
                <w:sz w:val="22"/>
              </w:rPr>
            </w:pPr>
            <w:r w:rsidRPr="00A01A6B">
              <w:rPr>
                <w:sz w:val="22"/>
              </w:rPr>
              <w:t>223</w:t>
            </w:r>
          </w:p>
        </w:tc>
        <w:tc>
          <w:tcPr>
            <w:tcW w:w="1080" w:type="dxa"/>
            <w:tcBorders>
              <w:bottom w:val="single" w:sz="4" w:space="0" w:color="auto"/>
            </w:tcBorders>
            <w:shd w:val="clear" w:color="auto" w:fill="FFFF00"/>
          </w:tcPr>
          <w:p w:rsidR="00E44F6C" w:rsidRPr="00A01A6B" w:rsidRDefault="00E44F6C" w:rsidP="00E44F6C">
            <w:pPr>
              <w:jc w:val="center"/>
              <w:rPr>
                <w:sz w:val="22"/>
              </w:rPr>
            </w:pPr>
            <w:r w:rsidRPr="00A01A6B">
              <w:rPr>
                <w:sz w:val="22"/>
              </w:rPr>
              <w:t>220</w:t>
            </w:r>
          </w:p>
        </w:tc>
        <w:tc>
          <w:tcPr>
            <w:tcW w:w="117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187</w:t>
            </w:r>
          </w:p>
        </w:tc>
        <w:tc>
          <w:tcPr>
            <w:tcW w:w="117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187</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Thermal Utilization (kW)</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&lt;60</w:t>
            </w:r>
          </w:p>
        </w:tc>
        <w:tc>
          <w:tcPr>
            <w:tcW w:w="1080" w:type="dxa"/>
            <w:tcBorders>
              <w:bottom w:val="single" w:sz="4" w:space="0" w:color="auto"/>
            </w:tcBorders>
            <w:shd w:val="clear" w:color="auto" w:fill="FFFF00"/>
          </w:tcPr>
          <w:p w:rsidR="00E44F6C" w:rsidRPr="00A01A6B" w:rsidRDefault="00E44F6C" w:rsidP="00E44F6C">
            <w:pPr>
              <w:jc w:val="center"/>
              <w:rPr>
                <w:sz w:val="22"/>
              </w:rPr>
            </w:pPr>
            <w:r w:rsidRPr="00A01A6B">
              <w:rPr>
                <w:sz w:val="22"/>
              </w:rPr>
              <w:t>56</w:t>
            </w:r>
          </w:p>
        </w:tc>
        <w:tc>
          <w:tcPr>
            <w:tcW w:w="1080" w:type="dxa"/>
            <w:tcBorders>
              <w:bottom w:val="single" w:sz="4" w:space="0" w:color="auto"/>
            </w:tcBorders>
            <w:shd w:val="clear" w:color="auto" w:fill="FFFF00"/>
          </w:tcPr>
          <w:p w:rsidR="00E44F6C" w:rsidRPr="00A01A6B" w:rsidRDefault="00E44F6C" w:rsidP="00E44F6C">
            <w:pPr>
              <w:jc w:val="center"/>
              <w:rPr>
                <w:sz w:val="22"/>
              </w:rPr>
            </w:pPr>
            <w:r w:rsidRPr="00A01A6B">
              <w:rPr>
                <w:sz w:val="22"/>
              </w:rPr>
              <w:t>59</w:t>
            </w:r>
          </w:p>
        </w:tc>
        <w:tc>
          <w:tcPr>
            <w:tcW w:w="1080" w:type="dxa"/>
            <w:shd w:val="clear" w:color="auto" w:fill="FFFF00"/>
          </w:tcPr>
          <w:p w:rsidR="00E44F6C" w:rsidRPr="00A01A6B" w:rsidRDefault="00E44F6C" w:rsidP="00E44F6C">
            <w:pPr>
              <w:jc w:val="center"/>
              <w:rPr>
                <w:sz w:val="22"/>
              </w:rPr>
            </w:pPr>
            <w:r w:rsidRPr="00A01A6B">
              <w:rPr>
                <w:sz w:val="22"/>
              </w:rPr>
              <w:t>55</w:t>
            </w:r>
          </w:p>
        </w:tc>
        <w:tc>
          <w:tcPr>
            <w:tcW w:w="117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51</w:t>
            </w:r>
          </w:p>
        </w:tc>
        <w:tc>
          <w:tcPr>
            <w:tcW w:w="117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50</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Electrical Power Usage (kW)</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&lt;201</w:t>
            </w:r>
          </w:p>
        </w:tc>
        <w:tc>
          <w:tcPr>
            <w:tcW w:w="108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150</w:t>
            </w:r>
          </w:p>
        </w:tc>
        <w:tc>
          <w:tcPr>
            <w:tcW w:w="1080" w:type="dxa"/>
            <w:tcBorders>
              <w:bottom w:val="single" w:sz="4" w:space="0" w:color="auto"/>
            </w:tcBorders>
            <w:shd w:val="clear" w:color="auto" w:fill="FFFF00"/>
          </w:tcPr>
          <w:p w:rsidR="00E44F6C" w:rsidRPr="00A01A6B" w:rsidRDefault="00E44F6C" w:rsidP="00E44F6C">
            <w:pPr>
              <w:jc w:val="center"/>
              <w:rPr>
                <w:sz w:val="22"/>
              </w:rPr>
            </w:pPr>
            <w:r w:rsidRPr="00A01A6B">
              <w:rPr>
                <w:sz w:val="22"/>
              </w:rPr>
              <w:t>185</w:t>
            </w:r>
          </w:p>
        </w:tc>
        <w:tc>
          <w:tcPr>
            <w:tcW w:w="108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123</w:t>
            </w:r>
          </w:p>
        </w:tc>
        <w:tc>
          <w:tcPr>
            <w:tcW w:w="1170" w:type="dxa"/>
            <w:shd w:val="clear" w:color="auto" w:fill="00FF00"/>
          </w:tcPr>
          <w:p w:rsidR="00E44F6C" w:rsidRPr="00A01A6B" w:rsidRDefault="00E44F6C" w:rsidP="00E44F6C">
            <w:pPr>
              <w:jc w:val="center"/>
              <w:rPr>
                <w:sz w:val="22"/>
              </w:rPr>
            </w:pPr>
            <w:r w:rsidRPr="00A01A6B">
              <w:rPr>
                <w:sz w:val="22"/>
              </w:rPr>
              <w:t>123</w:t>
            </w:r>
          </w:p>
        </w:tc>
        <w:tc>
          <w:tcPr>
            <w:tcW w:w="1170" w:type="dxa"/>
            <w:shd w:val="clear" w:color="auto" w:fill="00FF00"/>
          </w:tcPr>
          <w:p w:rsidR="00E44F6C" w:rsidRPr="00A01A6B" w:rsidRDefault="00E44F6C" w:rsidP="00E44F6C">
            <w:pPr>
              <w:jc w:val="center"/>
              <w:rPr>
                <w:sz w:val="22"/>
              </w:rPr>
            </w:pPr>
            <w:r w:rsidRPr="00A01A6B">
              <w:rPr>
                <w:sz w:val="22"/>
              </w:rPr>
              <w:t>123</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Operating Weight (lb)</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&lt;99,000</w:t>
            </w:r>
          </w:p>
        </w:tc>
        <w:tc>
          <w:tcPr>
            <w:tcW w:w="1080" w:type="dxa"/>
            <w:tcBorders>
              <w:bottom w:val="single" w:sz="4" w:space="0" w:color="auto"/>
            </w:tcBorders>
            <w:shd w:val="clear" w:color="auto" w:fill="FFFF00"/>
          </w:tcPr>
          <w:p w:rsidR="00E44F6C" w:rsidRPr="00A01A6B" w:rsidRDefault="00E44F6C" w:rsidP="00E44F6C">
            <w:pPr>
              <w:jc w:val="center"/>
              <w:rPr>
                <w:sz w:val="22"/>
              </w:rPr>
            </w:pPr>
            <w:r w:rsidRPr="00A01A6B">
              <w:rPr>
                <w:sz w:val="22"/>
              </w:rPr>
              <w:t>97,001</w:t>
            </w:r>
          </w:p>
        </w:tc>
        <w:tc>
          <w:tcPr>
            <w:tcW w:w="1080" w:type="dxa"/>
            <w:tcBorders>
              <w:bottom w:val="single" w:sz="4" w:space="0" w:color="auto"/>
            </w:tcBorders>
            <w:shd w:val="clear" w:color="auto" w:fill="FF0000"/>
          </w:tcPr>
          <w:p w:rsidR="00E44F6C" w:rsidRPr="00A01A6B" w:rsidRDefault="00E44F6C" w:rsidP="00E44F6C">
            <w:pPr>
              <w:jc w:val="center"/>
              <w:rPr>
                <w:sz w:val="22"/>
              </w:rPr>
            </w:pPr>
            <w:r w:rsidRPr="00A01A6B">
              <w:rPr>
                <w:sz w:val="22"/>
              </w:rPr>
              <w:t>101,001</w:t>
            </w:r>
          </w:p>
        </w:tc>
        <w:tc>
          <w:tcPr>
            <w:tcW w:w="1080" w:type="dxa"/>
            <w:shd w:val="clear" w:color="auto" w:fill="FFFF00"/>
          </w:tcPr>
          <w:p w:rsidR="00E44F6C" w:rsidRPr="00A01A6B" w:rsidRDefault="00E44F6C" w:rsidP="00E44F6C">
            <w:pPr>
              <w:jc w:val="center"/>
              <w:rPr>
                <w:sz w:val="22"/>
              </w:rPr>
            </w:pPr>
            <w:r w:rsidRPr="00A01A6B">
              <w:rPr>
                <w:sz w:val="22"/>
              </w:rPr>
              <w:t>97,001</w:t>
            </w:r>
          </w:p>
        </w:tc>
        <w:tc>
          <w:tcPr>
            <w:tcW w:w="1170" w:type="dxa"/>
            <w:shd w:val="clear" w:color="auto" w:fill="00FF00"/>
          </w:tcPr>
          <w:p w:rsidR="00E44F6C" w:rsidRPr="00A01A6B" w:rsidRDefault="00E44F6C" w:rsidP="00E44F6C">
            <w:pPr>
              <w:jc w:val="center"/>
              <w:rPr>
                <w:sz w:val="22"/>
              </w:rPr>
            </w:pPr>
            <w:r w:rsidRPr="00A01A6B">
              <w:rPr>
                <w:sz w:val="22"/>
              </w:rPr>
              <w:t>85</w:t>
            </w:r>
            <w:r w:rsidR="00A01A6B" w:rsidRPr="00A01A6B">
              <w:rPr>
                <w:sz w:val="22"/>
              </w:rPr>
              <w:t>,</w:t>
            </w:r>
            <w:r w:rsidRPr="00A01A6B">
              <w:rPr>
                <w:sz w:val="22"/>
              </w:rPr>
              <w:t>540</w:t>
            </w:r>
          </w:p>
        </w:tc>
        <w:tc>
          <w:tcPr>
            <w:tcW w:w="1170" w:type="dxa"/>
            <w:shd w:val="clear" w:color="auto" w:fill="00FF00"/>
          </w:tcPr>
          <w:p w:rsidR="00E44F6C" w:rsidRPr="00A01A6B" w:rsidRDefault="00E44F6C" w:rsidP="00E44F6C">
            <w:pPr>
              <w:jc w:val="center"/>
              <w:rPr>
                <w:sz w:val="22"/>
              </w:rPr>
            </w:pPr>
            <w:r w:rsidRPr="00A01A6B">
              <w:rPr>
                <w:sz w:val="22"/>
              </w:rPr>
              <w:t>85</w:t>
            </w:r>
            <w:r w:rsidR="00A01A6B" w:rsidRPr="00A01A6B">
              <w:rPr>
                <w:sz w:val="22"/>
              </w:rPr>
              <w:t>,</w:t>
            </w:r>
            <w:r w:rsidRPr="00A01A6B">
              <w:rPr>
                <w:sz w:val="22"/>
              </w:rPr>
              <w:t>650</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Range (nm)</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&gt;1,000</w:t>
            </w:r>
          </w:p>
        </w:tc>
        <w:tc>
          <w:tcPr>
            <w:tcW w:w="108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1,111</w:t>
            </w:r>
          </w:p>
        </w:tc>
        <w:tc>
          <w:tcPr>
            <w:tcW w:w="1080" w:type="dxa"/>
            <w:tcBorders>
              <w:bottom w:val="single" w:sz="4" w:space="0" w:color="auto"/>
            </w:tcBorders>
            <w:shd w:val="clear" w:color="auto" w:fill="00FF00"/>
          </w:tcPr>
          <w:p w:rsidR="00E44F6C" w:rsidRPr="00A01A6B" w:rsidRDefault="00E44F6C" w:rsidP="00E44F6C">
            <w:pPr>
              <w:jc w:val="center"/>
              <w:rPr>
                <w:sz w:val="22"/>
              </w:rPr>
            </w:pPr>
            <w:r w:rsidRPr="00A01A6B">
              <w:rPr>
                <w:sz w:val="22"/>
              </w:rPr>
              <w:t>1,101</w:t>
            </w:r>
          </w:p>
        </w:tc>
        <w:tc>
          <w:tcPr>
            <w:tcW w:w="1080" w:type="dxa"/>
            <w:shd w:val="clear" w:color="auto" w:fill="00FF00"/>
          </w:tcPr>
          <w:p w:rsidR="00E44F6C" w:rsidRPr="00A01A6B" w:rsidRDefault="00E44F6C" w:rsidP="00E44F6C">
            <w:pPr>
              <w:jc w:val="center"/>
              <w:rPr>
                <w:sz w:val="22"/>
              </w:rPr>
            </w:pPr>
            <w:r w:rsidRPr="00A01A6B">
              <w:rPr>
                <w:sz w:val="22"/>
              </w:rPr>
              <w:t>1,111</w:t>
            </w:r>
          </w:p>
        </w:tc>
        <w:tc>
          <w:tcPr>
            <w:tcW w:w="1170" w:type="dxa"/>
            <w:shd w:val="clear" w:color="auto" w:fill="00FF00"/>
          </w:tcPr>
          <w:p w:rsidR="00E44F6C" w:rsidRPr="00A01A6B" w:rsidRDefault="00E44F6C" w:rsidP="00E44F6C">
            <w:pPr>
              <w:jc w:val="center"/>
              <w:rPr>
                <w:sz w:val="22"/>
              </w:rPr>
            </w:pPr>
            <w:r w:rsidRPr="00A01A6B">
              <w:rPr>
                <w:sz w:val="22"/>
              </w:rPr>
              <w:t>1,122</w:t>
            </w:r>
          </w:p>
        </w:tc>
        <w:tc>
          <w:tcPr>
            <w:tcW w:w="1170" w:type="dxa"/>
            <w:shd w:val="clear" w:color="auto" w:fill="00FF00"/>
          </w:tcPr>
          <w:p w:rsidR="00E44F6C" w:rsidRPr="00A01A6B" w:rsidRDefault="00E44F6C" w:rsidP="00E44F6C">
            <w:pPr>
              <w:jc w:val="center"/>
              <w:rPr>
                <w:sz w:val="22"/>
              </w:rPr>
            </w:pPr>
            <w:r w:rsidRPr="00A01A6B">
              <w:rPr>
                <w:sz w:val="22"/>
              </w:rPr>
              <w:t>1,130</w:t>
            </w:r>
          </w:p>
        </w:tc>
      </w:tr>
      <w:tr w:rsidR="00E44F6C" w:rsidRPr="00FD732D" w:rsidTr="00A01A6B">
        <w:trPr>
          <w:trHeight w:val="504"/>
        </w:trPr>
        <w:tc>
          <w:tcPr>
            <w:tcW w:w="2880" w:type="dxa"/>
          </w:tcPr>
          <w:p w:rsidR="00E44F6C" w:rsidRPr="00A01A6B" w:rsidRDefault="00E44F6C" w:rsidP="00E44F6C">
            <w:pPr>
              <w:rPr>
                <w:b/>
                <w:sz w:val="22"/>
              </w:rPr>
            </w:pPr>
            <w:r w:rsidRPr="00A01A6B">
              <w:rPr>
                <w:b/>
                <w:sz w:val="22"/>
              </w:rPr>
              <w:t>Average Flyaway Unit Cost (number)</w:t>
            </w:r>
          </w:p>
        </w:tc>
        <w:tc>
          <w:tcPr>
            <w:tcW w:w="1170" w:type="dxa"/>
          </w:tcPr>
          <w:p w:rsidR="00E44F6C" w:rsidRPr="00A01A6B" w:rsidRDefault="00E44F6C" w:rsidP="00E44F6C">
            <w:pPr>
              <w:jc w:val="center"/>
              <w:rPr>
                <w:sz w:val="22"/>
              </w:rPr>
            </w:pPr>
            <w:r w:rsidRPr="00A01A6B">
              <w:rPr>
                <w:sz w:val="22"/>
              </w:rPr>
              <w:t>SE IPT</w:t>
            </w:r>
          </w:p>
        </w:tc>
        <w:tc>
          <w:tcPr>
            <w:tcW w:w="900" w:type="dxa"/>
          </w:tcPr>
          <w:p w:rsidR="00E44F6C" w:rsidRPr="00A01A6B" w:rsidRDefault="00E44F6C" w:rsidP="00E44F6C">
            <w:pPr>
              <w:jc w:val="center"/>
              <w:rPr>
                <w:sz w:val="22"/>
              </w:rPr>
            </w:pPr>
          </w:p>
        </w:tc>
        <w:tc>
          <w:tcPr>
            <w:tcW w:w="1080" w:type="dxa"/>
          </w:tcPr>
          <w:p w:rsidR="00E44F6C" w:rsidRPr="00A01A6B" w:rsidRDefault="00E44F6C" w:rsidP="00E44F6C">
            <w:pPr>
              <w:jc w:val="center"/>
              <w:rPr>
                <w:sz w:val="22"/>
              </w:rPr>
            </w:pPr>
            <w:r w:rsidRPr="00A01A6B">
              <w:rPr>
                <w:sz w:val="22"/>
              </w:rPr>
              <w:t>&lt;1.5</w:t>
            </w:r>
          </w:p>
        </w:tc>
        <w:tc>
          <w:tcPr>
            <w:tcW w:w="1080" w:type="dxa"/>
            <w:shd w:val="clear" w:color="auto" w:fill="00FF00"/>
          </w:tcPr>
          <w:p w:rsidR="00E44F6C" w:rsidRPr="00A01A6B" w:rsidRDefault="00E44F6C" w:rsidP="00E44F6C">
            <w:pPr>
              <w:jc w:val="center"/>
              <w:rPr>
                <w:sz w:val="22"/>
              </w:rPr>
            </w:pPr>
            <w:r w:rsidRPr="00A01A6B">
              <w:rPr>
                <w:sz w:val="22"/>
              </w:rPr>
              <w:t>1.3</w:t>
            </w:r>
          </w:p>
        </w:tc>
        <w:tc>
          <w:tcPr>
            <w:tcW w:w="1080" w:type="dxa"/>
            <w:shd w:val="clear" w:color="auto" w:fill="FFFF00"/>
          </w:tcPr>
          <w:p w:rsidR="00E44F6C" w:rsidRPr="00A01A6B" w:rsidRDefault="00E44F6C" w:rsidP="00E44F6C">
            <w:pPr>
              <w:jc w:val="center"/>
              <w:rPr>
                <w:sz w:val="22"/>
              </w:rPr>
            </w:pPr>
            <w:r w:rsidRPr="00A01A6B">
              <w:rPr>
                <w:sz w:val="22"/>
              </w:rPr>
              <w:t>1.58</w:t>
            </w:r>
          </w:p>
        </w:tc>
        <w:tc>
          <w:tcPr>
            <w:tcW w:w="1080" w:type="dxa"/>
            <w:shd w:val="clear" w:color="auto" w:fill="00FF00"/>
          </w:tcPr>
          <w:p w:rsidR="00E44F6C" w:rsidRPr="00A01A6B" w:rsidRDefault="00E44F6C" w:rsidP="00E44F6C">
            <w:pPr>
              <w:jc w:val="center"/>
              <w:rPr>
                <w:sz w:val="22"/>
              </w:rPr>
            </w:pPr>
            <w:r w:rsidRPr="00A01A6B">
              <w:rPr>
                <w:sz w:val="22"/>
              </w:rPr>
              <w:t>1.37</w:t>
            </w:r>
          </w:p>
        </w:tc>
        <w:tc>
          <w:tcPr>
            <w:tcW w:w="1170" w:type="dxa"/>
            <w:shd w:val="clear" w:color="auto" w:fill="00FF00"/>
          </w:tcPr>
          <w:p w:rsidR="00E44F6C" w:rsidRPr="00A01A6B" w:rsidRDefault="00E44F6C" w:rsidP="00E44F6C">
            <w:pPr>
              <w:jc w:val="center"/>
              <w:rPr>
                <w:sz w:val="22"/>
              </w:rPr>
            </w:pPr>
            <w:r w:rsidRPr="00A01A6B">
              <w:rPr>
                <w:sz w:val="22"/>
              </w:rPr>
              <w:t>1.35</w:t>
            </w:r>
          </w:p>
        </w:tc>
        <w:tc>
          <w:tcPr>
            <w:tcW w:w="1170" w:type="dxa"/>
            <w:shd w:val="clear" w:color="auto" w:fill="00FF00"/>
          </w:tcPr>
          <w:p w:rsidR="00E44F6C" w:rsidRPr="00A01A6B" w:rsidRDefault="00E44F6C" w:rsidP="00E44F6C">
            <w:pPr>
              <w:jc w:val="center"/>
              <w:rPr>
                <w:sz w:val="22"/>
              </w:rPr>
            </w:pPr>
            <w:r w:rsidRPr="00A01A6B">
              <w:rPr>
                <w:sz w:val="22"/>
              </w:rPr>
              <w:t>1.32</w:t>
            </w:r>
          </w:p>
        </w:tc>
      </w:tr>
    </w:tbl>
    <w:p w:rsidR="00E44F6C" w:rsidRDefault="00E44F6C" w:rsidP="00E44F6C">
      <w:r>
        <w:t xml:space="preserve">*Note:  Margin is 10%   </w:t>
      </w:r>
    </w:p>
    <w:p w:rsidR="00F43BA7" w:rsidRDefault="00F43BA7" w:rsidP="00E44F6C">
      <w:pPr>
        <w:pStyle w:val="SEPcap"/>
      </w:pPr>
    </w:p>
    <w:p w:rsidR="0080266E" w:rsidRDefault="00037A93" w:rsidP="0097600B">
      <w:pPr>
        <w:pStyle w:val="SEPcap"/>
        <w:outlineLvl w:val="0"/>
      </w:pPr>
      <w:r w:rsidRPr="00037A93">
        <w:t>Table 3.6-2 TPMs (mandated) (sample)</w:t>
      </w:r>
    </w:p>
    <w:p w:rsidR="00984F95" w:rsidRDefault="00984F95" w:rsidP="00E44F6C">
      <w:pPr>
        <w:pStyle w:val="SEPcap"/>
      </w:pPr>
    </w:p>
    <w:p w:rsidR="00F43BA7" w:rsidRDefault="00037A93" w:rsidP="009A0F70">
      <w:pPr>
        <w:pStyle w:val="SEPexpect"/>
        <w:tabs>
          <w:tab w:val="clear" w:pos="7290"/>
          <w:tab w:val="num" w:pos="360"/>
        </w:tabs>
        <w:ind w:left="360"/>
      </w:pPr>
      <w:r w:rsidRPr="00037A93">
        <w:t>Expectation:  Programs will use metrics to measure progress.</w:t>
      </w:r>
    </w:p>
    <w:p w:rsidR="009A0F70" w:rsidRDefault="009A0F70" w:rsidP="009A0F70">
      <w:pPr>
        <w:pStyle w:val="SEPexpect"/>
        <w:numPr>
          <w:ilvl w:val="0"/>
          <w:numId w:val="0"/>
        </w:numPr>
        <w:tabs>
          <w:tab w:val="num" w:pos="360"/>
        </w:tabs>
        <w:ind w:left="360"/>
      </w:pPr>
    </w:p>
    <w:p w:rsidR="005C4712" w:rsidRDefault="005C4712" w:rsidP="005C4712">
      <w:pPr>
        <w:pStyle w:val="Topic1"/>
      </w:pPr>
      <w:r>
        <w:t xml:space="preserve">Technical Activities and Products </w:t>
      </w:r>
    </w:p>
    <w:p w:rsidR="00241FF3" w:rsidRPr="00241FF3" w:rsidRDefault="005C4712" w:rsidP="00241FF3">
      <w:pPr>
        <w:pStyle w:val="topic2"/>
      </w:pPr>
      <w:r w:rsidRPr="005C4712">
        <w:rPr>
          <w:b/>
        </w:rPr>
        <w:t>Results of Previous Phase SE Activities</w:t>
      </w:r>
      <w:r>
        <w:t xml:space="preserve"> -  Summarize (consider a tabular format) system-level technical reviews, trade studies, and independent reviews conducted to date; date(s) conducted; and key results or impact(s) to design and any related recommendations and status of actions taken.</w:t>
      </w:r>
      <w:r w:rsidR="00241FF3">
        <w:t xml:space="preserve">  </w:t>
      </w:r>
      <w:r w:rsidR="00241FF3" w:rsidRPr="00241FF3">
        <w:t>For MDAPs, these reviews shall include an assessment of manufacturing risk and readiness.</w:t>
      </w:r>
    </w:p>
    <w:p w:rsidR="00241FF3" w:rsidRPr="00241FF3" w:rsidRDefault="005C4712" w:rsidP="005C4712">
      <w:pPr>
        <w:pStyle w:val="topic2"/>
        <w:rPr>
          <w:b/>
        </w:rPr>
      </w:pPr>
      <w:r w:rsidRPr="00241FF3">
        <w:rPr>
          <w:b/>
        </w:rPr>
        <w:t>Planned SE Activities for the Next Phase</w:t>
      </w:r>
      <w:r>
        <w:t xml:space="preserve"> – Summarize key planned system engineering, integration, and verification processes and activities established or modified since the previous acquisition phase</w:t>
      </w:r>
      <w:r w:rsidR="00241FF3">
        <w:t>,</w:t>
      </w:r>
      <w:r>
        <w:t xml:space="preserve"> including </w:t>
      </w:r>
      <w:r w:rsidR="00241FF3" w:rsidRPr="00241FF3">
        <w:t>updated risk reduction and mitigation strategies and technical and manufacturing maturity.</w:t>
      </w:r>
    </w:p>
    <w:p w:rsidR="005C4712" w:rsidRPr="00241FF3" w:rsidRDefault="005C4712" w:rsidP="005C4712">
      <w:pPr>
        <w:pStyle w:val="topic2"/>
        <w:rPr>
          <w:b/>
        </w:rPr>
      </w:pPr>
      <w:r w:rsidRPr="00241FF3">
        <w:rPr>
          <w:b/>
        </w:rPr>
        <w:t>Requirements Development and Change Process</w:t>
      </w:r>
    </w:p>
    <w:p w:rsidR="005C4712" w:rsidRDefault="005C4712" w:rsidP="005C4712">
      <w:pPr>
        <w:pStyle w:val="topic3"/>
      </w:pPr>
      <w:r w:rsidRPr="005C4712">
        <w:rPr>
          <w:b/>
        </w:rPr>
        <w:t>Analysis and Decomposition</w:t>
      </w:r>
      <w:r>
        <w:t xml:space="preserve"> – How will top-level requirements (i.e., from AoA, KPPs, KSAs, statutory, regulatory, certification, safety, software, hardware, etc.)  be traced from the source JCIDS documents down to configuration item (CI) build-to specifications and Verification and Validation (V&amp;V) plans?  </w:t>
      </w:r>
    </w:p>
    <w:p w:rsidR="005C4712" w:rsidRDefault="005C4712" w:rsidP="005C4712">
      <w:pPr>
        <w:pStyle w:val="SEPlvl2Bull1"/>
        <w:ind w:left="2160"/>
      </w:pPr>
      <w:r>
        <w:t xml:space="preserve">Identify which program office position or team (e.g., IPT/WG) is responsible for continuously ensuring the accurate traceability of requirements.   </w:t>
      </w:r>
    </w:p>
    <w:p w:rsidR="005C4712" w:rsidRDefault="005C4712" w:rsidP="005C4712">
      <w:pPr>
        <w:pStyle w:val="SEPlvl2Bull1"/>
        <w:ind w:left="2160"/>
      </w:pPr>
      <w:r>
        <w:t>Identify the tool (s) the program plans to use (or continues to use) for requirements traceability in Tools Table 4.7-1.</w:t>
      </w:r>
    </w:p>
    <w:p w:rsidR="005C4712" w:rsidRDefault="005C4712" w:rsidP="005C4712">
      <w:pPr>
        <w:pStyle w:val="SEPlvl2Bull1"/>
        <w:ind w:left="2160"/>
      </w:pPr>
      <w:r>
        <w:t xml:space="preserve">If the program office and prime contractor(s) use different tools, how will information be transferred across them?  </w:t>
      </w:r>
    </w:p>
    <w:p w:rsidR="00B42346" w:rsidRDefault="005C4712" w:rsidP="005C4712">
      <w:pPr>
        <w:pStyle w:val="SEPlvl2Bull1"/>
        <w:ind w:left="2160"/>
      </w:pPr>
      <w:r>
        <w:lastRenderedPageBreak/>
        <w:t xml:space="preserve">What approach will be used to ensure that there </w:t>
      </w:r>
      <w:proofErr w:type="gramStart"/>
      <w:r>
        <w:t>are no orphan</w:t>
      </w:r>
      <w:proofErr w:type="gramEnd"/>
      <w:r>
        <w:t xml:space="preserve"> or childless requirements?</w:t>
      </w:r>
    </w:p>
    <w:p w:rsidR="007D1CFD" w:rsidRPr="009046E2" w:rsidRDefault="007D1CFD" w:rsidP="005C4712">
      <w:pPr>
        <w:pStyle w:val="SEPlvl2Bull1"/>
        <w:ind w:left="2160"/>
      </w:pPr>
      <w:r w:rsidRPr="009046E2">
        <w:t>Describe how the JCIDS sustainment characteristics were translated into R&amp;M contract specifications.</w:t>
      </w:r>
    </w:p>
    <w:p w:rsidR="005C4712" w:rsidRDefault="005C4712" w:rsidP="0089550F"/>
    <w:p w:rsidR="005C4712" w:rsidRDefault="005C4712" w:rsidP="005C4712">
      <w:pPr>
        <w:pStyle w:val="SEPexpectText"/>
      </w:pPr>
      <w:r w:rsidRPr="005C4712">
        <w:t xml:space="preserve">Tailoring for TD phase: </w:t>
      </w:r>
      <w:r w:rsidRPr="005C4712">
        <w:rPr>
          <w:b w:val="0"/>
        </w:rPr>
        <w:t xml:space="preserve"> Describe how competitive prototyping, the TRA, the PDR, and test results will inform the program’s KPP/KSAs for the EMD phase.</w:t>
      </w:r>
    </w:p>
    <w:p w:rsidR="005C4712" w:rsidRDefault="005C4712" w:rsidP="00537903">
      <w:pPr>
        <w:pStyle w:val="SEPexpect"/>
        <w:tabs>
          <w:tab w:val="clear" w:pos="7290"/>
          <w:tab w:val="num" w:pos="360"/>
        </w:tabs>
        <w:ind w:left="360"/>
      </w:pPr>
      <w:r w:rsidRPr="005C4712">
        <w:t>Expectation:  Program should trace all requirements from JCIDS into a verification matrix.</w:t>
      </w:r>
    </w:p>
    <w:p w:rsidR="005C4712" w:rsidRDefault="005C4712" w:rsidP="0089550F"/>
    <w:p w:rsidR="005C4712" w:rsidRDefault="005C4712" w:rsidP="0089550F">
      <w:r w:rsidRPr="005C4712">
        <w:rPr>
          <w:noProof/>
        </w:rPr>
        <w:drawing>
          <wp:inline distT="0" distB="0" distL="0" distR="0">
            <wp:extent cx="6023749" cy="4049486"/>
            <wp:effectExtent l="19050" t="0" r="0" b="0"/>
            <wp:docPr id="7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6029309" cy="4053223"/>
                    </a:xfrm>
                    <a:prstGeom prst="rect">
                      <a:avLst/>
                    </a:prstGeom>
                    <a:noFill/>
                    <a:ln w="9525">
                      <a:noFill/>
                      <a:miter lim="800000"/>
                      <a:headEnd/>
                      <a:tailEnd/>
                    </a:ln>
                  </pic:spPr>
                </pic:pic>
              </a:graphicData>
            </a:graphic>
          </wp:inline>
        </w:drawing>
      </w:r>
    </w:p>
    <w:p w:rsidR="005C4712" w:rsidRDefault="005C4712" w:rsidP="0089550F"/>
    <w:p w:rsidR="005C4712" w:rsidRDefault="005C4712" w:rsidP="0097600B">
      <w:pPr>
        <w:pStyle w:val="SEPcap"/>
        <w:outlineLvl w:val="0"/>
      </w:pPr>
      <w:r w:rsidRPr="005C4712">
        <w:t>Figure 4.3.1-1 Requirements Decomposition/Specification Tree/Baselines (mandated) (sample)</w:t>
      </w:r>
    </w:p>
    <w:p w:rsidR="005C4712" w:rsidRDefault="005C4712" w:rsidP="0089550F"/>
    <w:p w:rsidR="00984F95" w:rsidRDefault="00984F95" w:rsidP="0089550F"/>
    <w:p w:rsidR="005C4712" w:rsidRDefault="005C4712" w:rsidP="005C4712">
      <w:pPr>
        <w:pStyle w:val="topic3"/>
      </w:pPr>
      <w:r w:rsidRPr="005C4712">
        <w:rPr>
          <w:b/>
        </w:rPr>
        <w:t>Requirements Management and Change Process</w:t>
      </w:r>
      <w:r>
        <w:t xml:space="preserve"> – How will requirements be managed and changes made and tracked? </w:t>
      </w:r>
    </w:p>
    <w:p w:rsidR="005C4712" w:rsidRDefault="005C4712" w:rsidP="00F52871">
      <w:pPr>
        <w:pStyle w:val="SEPlvl2Bull1"/>
        <w:ind w:left="2160"/>
      </w:pPr>
      <w:r>
        <w:t xml:space="preserve">If the program is a MDAP, and if it were to have a change in requirement which could result in a cost and/or schedule breech, summarize the mechanism by which the program will involve its Configuration Steering Board. </w:t>
      </w:r>
    </w:p>
    <w:p w:rsidR="005C4712" w:rsidRDefault="005C4712" w:rsidP="00F52871">
      <w:pPr>
        <w:pStyle w:val="SEPlvl2Bull1"/>
        <w:ind w:left="2160"/>
      </w:pPr>
      <w:r>
        <w:t>Identify which program office position or team (e.g., IPT/WG) will be responsible for continuously ensuring the accurate management of requirements and requirement changes.</w:t>
      </w:r>
    </w:p>
    <w:p w:rsidR="005C4712" w:rsidRDefault="00F52871" w:rsidP="00537903">
      <w:pPr>
        <w:pStyle w:val="SEPexpect"/>
        <w:tabs>
          <w:tab w:val="clear" w:pos="7290"/>
          <w:tab w:val="num" w:pos="360"/>
        </w:tabs>
        <w:ind w:left="360"/>
      </w:pPr>
      <w:r w:rsidRPr="00F52871">
        <w:lastRenderedPageBreak/>
        <w:t>Expectation: Programs should ensure requirements traceability from the lowest level component all the way back to the user’s capability document.</w:t>
      </w:r>
    </w:p>
    <w:p w:rsidR="00F52871" w:rsidRDefault="00F52871" w:rsidP="00F52871"/>
    <w:p w:rsidR="00F52871" w:rsidRPr="00F52871" w:rsidRDefault="00F52871" w:rsidP="00F52871">
      <w:pPr>
        <w:pStyle w:val="topic2"/>
        <w:rPr>
          <w:b/>
        </w:rPr>
      </w:pPr>
      <w:r w:rsidRPr="00F52871">
        <w:rPr>
          <w:b/>
        </w:rPr>
        <w:t xml:space="preserve">Technical Reviews  </w:t>
      </w:r>
    </w:p>
    <w:p w:rsidR="00F52871" w:rsidRDefault="00F52871" w:rsidP="00F52871">
      <w:pPr>
        <w:pStyle w:val="SEPlvl2Bull1"/>
      </w:pPr>
      <w:r w:rsidRPr="00F52871">
        <w:rPr>
          <w:b/>
        </w:rPr>
        <w:t>Technical Review Process</w:t>
      </w:r>
      <w:r>
        <w:t xml:space="preserve"> – Summarize the PMO’s plans for conducting each technical review with particular emphasis and detail on those technical reviews planned in the program’s next acquisition phase.  Identify which program office position is responsible for the overall conduct of system-level and/or key subsystem-level technical reviews.  A diagram of the process with the objective timeframes for each activity before, during, and after the technical review may prove useful.</w:t>
      </w:r>
    </w:p>
    <w:p w:rsidR="00F52871" w:rsidRDefault="00F52871" w:rsidP="00F52871">
      <w:r>
        <w:t xml:space="preserve"> </w:t>
      </w:r>
    </w:p>
    <w:p w:rsidR="00F52871" w:rsidRDefault="00F52871" w:rsidP="00F52871">
      <w:pPr>
        <w:pStyle w:val="SEPlvl2Bull2"/>
      </w:pPr>
      <w:r>
        <w:t>Identify who or what team has responsibility, authority, and accountability for determining:</w:t>
      </w:r>
    </w:p>
    <w:p w:rsidR="00F52871" w:rsidRDefault="00F52871" w:rsidP="00F52871">
      <w:pPr>
        <w:pStyle w:val="SEPlvl2Bull3"/>
      </w:pPr>
      <w:r>
        <w:t>Whether/when technical review entry criteria have been met;</w:t>
      </w:r>
    </w:p>
    <w:p w:rsidR="00F52871" w:rsidRDefault="00F52871" w:rsidP="00F52871">
      <w:pPr>
        <w:pStyle w:val="SEPlvl2Bull3"/>
      </w:pPr>
      <w:r>
        <w:t>What action items are to be tasked;</w:t>
      </w:r>
    </w:p>
    <w:p w:rsidR="00F52871" w:rsidRDefault="00F52871" w:rsidP="00F52871">
      <w:pPr>
        <w:pStyle w:val="SEPlvl2Bull3"/>
      </w:pPr>
      <w:r>
        <w:t>That tasked action items have been closed appropriately; and</w:t>
      </w:r>
    </w:p>
    <w:p w:rsidR="00F52871" w:rsidRDefault="00F52871" w:rsidP="00F52871">
      <w:pPr>
        <w:pStyle w:val="SEPlvl2Bull3"/>
      </w:pPr>
      <w:r>
        <w:t xml:space="preserve">That technical review exit criteria are met. </w:t>
      </w:r>
    </w:p>
    <w:p w:rsidR="005C4712" w:rsidRDefault="00F52871" w:rsidP="00F52871">
      <w:pPr>
        <w:pStyle w:val="SEPlvl2Bull2"/>
      </w:pPr>
      <w:r>
        <w:t xml:space="preserve">If not already addressed, identify the role of the program manager, LSE/CSE, and Technical Review Chair in the technical review process.  </w:t>
      </w:r>
    </w:p>
    <w:p w:rsidR="005C4712" w:rsidRDefault="00F52871" w:rsidP="00537903">
      <w:pPr>
        <w:pStyle w:val="SEPexpect"/>
        <w:tabs>
          <w:tab w:val="clear" w:pos="7290"/>
          <w:tab w:val="num" w:pos="360"/>
        </w:tabs>
        <w:ind w:left="360"/>
      </w:pPr>
      <w:r w:rsidRPr="00F52871">
        <w:t>Expectation:  Programs should use a standard process for conducting technical reviews.</w:t>
      </w:r>
    </w:p>
    <w:p w:rsidR="00F52871" w:rsidRDefault="00F52871" w:rsidP="00F52871"/>
    <w:p w:rsidR="005C4712" w:rsidRDefault="00F52871" w:rsidP="00F52871">
      <w:pPr>
        <w:pStyle w:val="SEPlvl2Bull1"/>
      </w:pPr>
      <w:r w:rsidRPr="00F52871">
        <w:rPr>
          <w:b/>
        </w:rPr>
        <w:t>Planned System-Level Technical Reviews</w:t>
      </w:r>
      <w:r w:rsidRPr="00F52871">
        <w:t xml:space="preserve"> – For each planned system-level technical review in the next acquisition phase, include a marker on the program schedule (Figure 4.1-1-n) and a technical review table.  This table, or something analogous, is mandatory.</w:t>
      </w:r>
    </w:p>
    <w:p w:rsidR="009A0F70" w:rsidRDefault="009A0F70">
      <w:pPr>
        <w:spacing w:after="200" w:line="276" w:lineRule="auto"/>
      </w:pPr>
      <w:r>
        <w:br w:type="page"/>
      </w:r>
    </w:p>
    <w:p w:rsidR="00D36E73" w:rsidRDefault="00D36E73" w:rsidP="00D36E73"/>
    <w:p w:rsidR="005C4712" w:rsidRDefault="005C4712" w:rsidP="0089550F"/>
    <w:tbl>
      <w:tblPr>
        <w:tblpPr w:leftFromText="180" w:rightFromText="180" w:vertAnchor="text" w:horzAnchor="margin" w:tblpX="396" w:tblpY="-204"/>
        <w:tblW w:w="90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520"/>
        <w:gridCol w:w="6498"/>
      </w:tblGrid>
      <w:tr w:rsidR="00F52871" w:rsidRPr="005C37C2" w:rsidTr="00EA5FBD">
        <w:trPr>
          <w:trHeight w:val="340"/>
        </w:trPr>
        <w:tc>
          <w:tcPr>
            <w:tcW w:w="2520" w:type="dxa"/>
            <w:shd w:val="clear" w:color="auto" w:fill="C4BC96" w:themeFill="background2" w:themeFillShade="BF"/>
            <w:vAlign w:val="center"/>
          </w:tcPr>
          <w:p w:rsidR="00F52871" w:rsidRPr="007C0EBA" w:rsidRDefault="00F52871" w:rsidP="00F52871">
            <w:pPr>
              <w:jc w:val="center"/>
              <w:rPr>
                <w:b/>
              </w:rPr>
            </w:pPr>
            <w:r w:rsidRPr="007C0EBA">
              <w:rPr>
                <w:b/>
              </w:rPr>
              <w:t>XXX Details Area</w:t>
            </w:r>
          </w:p>
        </w:tc>
        <w:tc>
          <w:tcPr>
            <w:tcW w:w="6498" w:type="dxa"/>
            <w:shd w:val="clear" w:color="auto" w:fill="C4BC96" w:themeFill="background2" w:themeFillShade="BF"/>
            <w:vAlign w:val="center"/>
          </w:tcPr>
          <w:p w:rsidR="00F52871" w:rsidRPr="005C37C2" w:rsidRDefault="00F52871" w:rsidP="00F52871">
            <w:pPr>
              <w:jc w:val="center"/>
              <w:rPr>
                <w:b/>
                <w:highlight w:val="yellow"/>
              </w:rPr>
            </w:pPr>
            <w:r w:rsidRPr="007C0EBA">
              <w:rPr>
                <w:b/>
              </w:rPr>
              <w:t>XXX Review Details</w:t>
            </w:r>
            <w:r w:rsidRPr="007C0EBA">
              <w:rPr>
                <w:b/>
                <w:color w:val="FF0000"/>
              </w:rPr>
              <w:t xml:space="preserve"> </w:t>
            </w:r>
            <w:r w:rsidRPr="007C0EBA">
              <w:t>(For this acquisition phase, fill out tailored criteria, etc.)</w:t>
            </w:r>
          </w:p>
        </w:tc>
      </w:tr>
      <w:tr w:rsidR="00F52871" w:rsidRPr="005C37C2" w:rsidTr="00EA5FBD">
        <w:trPr>
          <w:trHeight w:val="294"/>
        </w:trPr>
        <w:tc>
          <w:tcPr>
            <w:tcW w:w="2520" w:type="dxa"/>
            <w:shd w:val="clear" w:color="auto" w:fill="C4BC96" w:themeFill="background2" w:themeFillShade="BF"/>
          </w:tcPr>
          <w:p w:rsidR="00F52871" w:rsidRPr="007C0EBA" w:rsidRDefault="00F52871" w:rsidP="00F52871">
            <w:pPr>
              <w:rPr>
                <w:b/>
              </w:rPr>
            </w:pPr>
            <w:r w:rsidRPr="007C0EBA">
              <w:rPr>
                <w:b/>
              </w:rPr>
              <w:t xml:space="preserve">Chairperson </w:t>
            </w:r>
          </w:p>
        </w:tc>
        <w:tc>
          <w:tcPr>
            <w:tcW w:w="6498" w:type="dxa"/>
          </w:tcPr>
          <w:p w:rsidR="00F52871" w:rsidRPr="007C0EBA" w:rsidRDefault="00F52871" w:rsidP="00F52871">
            <w:r w:rsidRPr="007C0EBA">
              <w:t xml:space="preserve">Identify the Technical Review Chair (Normally the LSE) </w:t>
            </w:r>
          </w:p>
        </w:tc>
      </w:tr>
      <w:tr w:rsidR="00F52871" w:rsidRPr="005C37C2" w:rsidTr="00EA5FBD">
        <w:trPr>
          <w:trHeight w:val="222"/>
        </w:trPr>
        <w:tc>
          <w:tcPr>
            <w:tcW w:w="2520" w:type="dxa"/>
            <w:shd w:val="clear" w:color="auto" w:fill="C4BC96" w:themeFill="background2" w:themeFillShade="BF"/>
          </w:tcPr>
          <w:p w:rsidR="00F52871" w:rsidRPr="007C0EBA" w:rsidRDefault="00F52871" w:rsidP="00F52871">
            <w:pPr>
              <w:rPr>
                <w:b/>
              </w:rPr>
            </w:pPr>
            <w:r w:rsidRPr="007C0EBA">
              <w:rPr>
                <w:b/>
              </w:rPr>
              <w:t xml:space="preserve">PMO Participants </w:t>
            </w:r>
          </w:p>
        </w:tc>
        <w:tc>
          <w:tcPr>
            <w:tcW w:w="6498" w:type="dxa"/>
          </w:tcPr>
          <w:p w:rsidR="00F52871" w:rsidRPr="007C0EBA" w:rsidRDefault="00F52871" w:rsidP="00F52871">
            <w:r w:rsidRPr="007C0EBA">
              <w:t>Identify Positions/functions/IPTs within the program offices which are anticipated to participate.</w:t>
            </w:r>
            <w:r w:rsidRPr="007C0EBA">
              <w:rPr>
                <w:b/>
              </w:rPr>
              <w:t xml:space="preserve">  (</w:t>
            </w:r>
            <w:r w:rsidRPr="007C0EBA">
              <w:t>Engineering Leads; Risk, Logistics, and Configuration Managers, Defense Contracting Management Agency (DCMA) Rep., and Contracting Officer, etc.)</w:t>
            </w:r>
          </w:p>
        </w:tc>
      </w:tr>
      <w:tr w:rsidR="00F52871" w:rsidRPr="005C37C2" w:rsidTr="00EA5FBD">
        <w:trPr>
          <w:trHeight w:val="276"/>
        </w:trPr>
        <w:tc>
          <w:tcPr>
            <w:tcW w:w="2520" w:type="dxa"/>
            <w:shd w:val="clear" w:color="auto" w:fill="C4BC96" w:themeFill="background2" w:themeFillShade="BF"/>
          </w:tcPr>
          <w:p w:rsidR="00F52871" w:rsidRPr="007C0EBA" w:rsidRDefault="00F52871" w:rsidP="00F52871">
            <w:pPr>
              <w:rPr>
                <w:b/>
              </w:rPr>
            </w:pPr>
            <w:r w:rsidRPr="007C0EBA">
              <w:rPr>
                <w:b/>
              </w:rPr>
              <w:t>Anticipated Stakeholder Participant Organizations</w:t>
            </w:r>
          </w:p>
        </w:tc>
        <w:tc>
          <w:tcPr>
            <w:tcW w:w="6498" w:type="dxa"/>
          </w:tcPr>
          <w:p w:rsidR="00F52871" w:rsidRPr="007C0EBA" w:rsidRDefault="00F52871" w:rsidP="00F52871">
            <w:r w:rsidRPr="007C0EBA">
              <w:t>Representatives (stakeholders) from Service SE and Test, OSD SE and Developmental Test and Evaluation (DT&amp;E), FoS/SoS, and the User</w:t>
            </w:r>
          </w:p>
          <w:p w:rsidR="00F52871" w:rsidRPr="007C0EBA" w:rsidRDefault="00F52871" w:rsidP="00F52871"/>
        </w:tc>
      </w:tr>
      <w:tr w:rsidR="00F52871" w:rsidRPr="005C37C2" w:rsidTr="00EA5FBD">
        <w:trPr>
          <w:trHeight w:val="638"/>
        </w:trPr>
        <w:tc>
          <w:tcPr>
            <w:tcW w:w="2520" w:type="dxa"/>
            <w:shd w:val="clear" w:color="auto" w:fill="C4BC96" w:themeFill="background2" w:themeFillShade="BF"/>
            <w:vAlign w:val="center"/>
          </w:tcPr>
          <w:p w:rsidR="00F52871" w:rsidRPr="007C0EBA" w:rsidRDefault="00F52871" w:rsidP="00F52871">
            <w:pPr>
              <w:rPr>
                <w:b/>
              </w:rPr>
            </w:pPr>
            <w:r w:rsidRPr="007C0EBA">
              <w:rPr>
                <w:b/>
              </w:rPr>
              <w:t xml:space="preserve">Anticipated Peer </w:t>
            </w:r>
            <w:r>
              <w:rPr>
                <w:b/>
              </w:rPr>
              <w:t>and</w:t>
            </w:r>
            <w:r w:rsidRPr="007C0EBA">
              <w:rPr>
                <w:b/>
              </w:rPr>
              <w:t xml:space="preserve"> Program-Independent SME Participant Org</w:t>
            </w:r>
            <w:r>
              <w:rPr>
                <w:b/>
              </w:rPr>
              <w:t>s.</w:t>
            </w:r>
          </w:p>
        </w:tc>
        <w:tc>
          <w:tcPr>
            <w:tcW w:w="6498" w:type="dxa"/>
          </w:tcPr>
          <w:p w:rsidR="00F52871" w:rsidRPr="007C0EBA" w:rsidRDefault="00F52871" w:rsidP="00F52871">
            <w:r w:rsidRPr="007C0EBA">
              <w:t xml:space="preserve">Identify Organizations which can provide a peer perspective and participants who will provide an independent assessment of how well the program is progressing but which have no stake in the program’s success.  </w:t>
            </w:r>
          </w:p>
        </w:tc>
      </w:tr>
      <w:tr w:rsidR="00F52871" w:rsidRPr="005C37C2" w:rsidTr="00EA5FBD">
        <w:trPr>
          <w:trHeight w:val="552"/>
        </w:trPr>
        <w:tc>
          <w:tcPr>
            <w:tcW w:w="2520" w:type="dxa"/>
            <w:shd w:val="clear" w:color="auto" w:fill="C4BC96" w:themeFill="background2" w:themeFillShade="BF"/>
            <w:vAlign w:val="center"/>
          </w:tcPr>
          <w:p w:rsidR="00F52871" w:rsidRPr="007C0EBA" w:rsidRDefault="00F52871" w:rsidP="00F52871">
            <w:pPr>
              <w:rPr>
                <w:b/>
              </w:rPr>
            </w:pPr>
            <w:r w:rsidRPr="007C0EBA">
              <w:rPr>
                <w:b/>
              </w:rPr>
              <w:t>Purpose (of the review)</w:t>
            </w:r>
          </w:p>
        </w:tc>
        <w:tc>
          <w:tcPr>
            <w:tcW w:w="6498" w:type="dxa"/>
          </w:tcPr>
          <w:p w:rsidR="00F52871" w:rsidRPr="007C0EBA" w:rsidRDefault="00F52871" w:rsidP="00F52871">
            <w:r w:rsidRPr="007C0EBA">
              <w:t>Describe the main purpose of the review and any specific SE goals</w:t>
            </w:r>
          </w:p>
        </w:tc>
      </w:tr>
      <w:tr w:rsidR="00F52871" w:rsidRPr="005C37C2" w:rsidTr="00EA5FBD">
        <w:trPr>
          <w:trHeight w:val="498"/>
        </w:trPr>
        <w:tc>
          <w:tcPr>
            <w:tcW w:w="2520" w:type="dxa"/>
            <w:shd w:val="clear" w:color="auto" w:fill="C4BC96" w:themeFill="background2" w:themeFillShade="BF"/>
            <w:vAlign w:val="center"/>
          </w:tcPr>
          <w:p w:rsidR="00F52871" w:rsidRPr="007C0EBA" w:rsidRDefault="00F52871" w:rsidP="00F52871">
            <w:pPr>
              <w:rPr>
                <w:b/>
              </w:rPr>
            </w:pPr>
            <w:r w:rsidRPr="007C0EBA">
              <w:rPr>
                <w:b/>
              </w:rPr>
              <w:t>Entrance Criteria</w:t>
            </w:r>
          </w:p>
        </w:tc>
        <w:tc>
          <w:tcPr>
            <w:tcW w:w="6498" w:type="dxa"/>
          </w:tcPr>
          <w:p w:rsidR="00F52871" w:rsidRPr="007C0EBA" w:rsidRDefault="00F52871" w:rsidP="00F52871">
            <w:pPr>
              <w:rPr>
                <w:i/>
              </w:rPr>
            </w:pPr>
            <w:r w:rsidRPr="007C0EBA">
              <w:t>Identify tailored Entrance Criteria</w:t>
            </w:r>
          </w:p>
        </w:tc>
      </w:tr>
      <w:tr w:rsidR="00F52871" w:rsidRPr="005C37C2" w:rsidTr="00EA5FBD">
        <w:trPr>
          <w:trHeight w:val="498"/>
        </w:trPr>
        <w:tc>
          <w:tcPr>
            <w:tcW w:w="2520" w:type="dxa"/>
            <w:shd w:val="clear" w:color="auto" w:fill="C4BC96" w:themeFill="background2" w:themeFillShade="BF"/>
            <w:vAlign w:val="center"/>
          </w:tcPr>
          <w:p w:rsidR="00F52871" w:rsidRPr="007C0EBA" w:rsidRDefault="00F52871" w:rsidP="00F52871">
            <w:pPr>
              <w:rPr>
                <w:b/>
              </w:rPr>
            </w:pPr>
            <w:r w:rsidRPr="007C0EBA">
              <w:rPr>
                <w:b/>
              </w:rPr>
              <w:t>Exit Criteria</w:t>
            </w:r>
          </w:p>
        </w:tc>
        <w:tc>
          <w:tcPr>
            <w:tcW w:w="6498" w:type="dxa"/>
          </w:tcPr>
          <w:p w:rsidR="00F52871" w:rsidRPr="007C0EBA" w:rsidRDefault="00F52871" w:rsidP="00F52871">
            <w:r w:rsidRPr="007C0EBA">
              <w:t>Identify tailored Exit Criteria</w:t>
            </w:r>
          </w:p>
        </w:tc>
      </w:tr>
      <w:tr w:rsidR="00F52871" w:rsidRPr="005C37C2" w:rsidTr="00EA5FBD">
        <w:trPr>
          <w:trHeight w:val="638"/>
        </w:trPr>
        <w:tc>
          <w:tcPr>
            <w:tcW w:w="2520" w:type="dxa"/>
            <w:shd w:val="clear" w:color="auto" w:fill="C4BC96" w:themeFill="background2" w:themeFillShade="BF"/>
            <w:vAlign w:val="center"/>
          </w:tcPr>
          <w:p w:rsidR="00F52871" w:rsidRPr="007C0EBA" w:rsidRDefault="00F52871" w:rsidP="00F52871">
            <w:pPr>
              <w:rPr>
                <w:b/>
              </w:rPr>
            </w:pPr>
            <w:r w:rsidRPr="007C0EBA">
              <w:rPr>
                <w:b/>
              </w:rPr>
              <w:t>Products</w:t>
            </w:r>
            <w:r w:rsidR="007D1CFD">
              <w:rPr>
                <w:b/>
              </w:rPr>
              <w:t xml:space="preserve">/Artifacts </w:t>
            </w:r>
            <w:r w:rsidRPr="007C0EBA">
              <w:rPr>
                <w:b/>
              </w:rPr>
              <w:t xml:space="preserve"> (from the review)</w:t>
            </w:r>
          </w:p>
        </w:tc>
        <w:tc>
          <w:tcPr>
            <w:tcW w:w="6498" w:type="dxa"/>
          </w:tcPr>
          <w:p w:rsidR="00F52871" w:rsidRPr="007C0EBA" w:rsidRDefault="00F52871" w:rsidP="00F52871">
            <w:r w:rsidRPr="007C0EBA">
              <w:t>List expected products from the technical Review (for example)</w:t>
            </w:r>
          </w:p>
          <w:p w:rsidR="00F52871" w:rsidRPr="007C0EBA" w:rsidRDefault="00F52871" w:rsidP="00F52871">
            <w:pPr>
              <w:pStyle w:val="ListParagraph"/>
              <w:numPr>
                <w:ilvl w:val="0"/>
                <w:numId w:val="34"/>
              </w:numPr>
              <w:ind w:left="252" w:hanging="252"/>
            </w:pPr>
            <w:r w:rsidRPr="007C0EBA">
              <w:t xml:space="preserve">Established system allocated baseline </w:t>
            </w:r>
          </w:p>
          <w:p w:rsidR="00F52871" w:rsidRPr="007C0EBA" w:rsidRDefault="00F52871" w:rsidP="00F52871">
            <w:pPr>
              <w:pStyle w:val="ListParagraph"/>
              <w:numPr>
                <w:ilvl w:val="0"/>
                <w:numId w:val="34"/>
              </w:numPr>
              <w:ind w:left="252" w:hanging="252"/>
            </w:pPr>
            <w:r w:rsidRPr="007C0EBA">
              <w:t xml:space="preserve">Updated risk assessment for EMD </w:t>
            </w:r>
          </w:p>
          <w:p w:rsidR="00F52871" w:rsidRPr="007C0EBA" w:rsidRDefault="00F52871" w:rsidP="00F52871">
            <w:pPr>
              <w:pStyle w:val="ListParagraph"/>
              <w:numPr>
                <w:ilvl w:val="0"/>
                <w:numId w:val="34"/>
              </w:numPr>
              <w:ind w:left="252" w:hanging="252"/>
            </w:pPr>
            <w:r w:rsidRPr="007C0EBA">
              <w:t>Updated Cost Analysis Requirements Document (CARD) or CARD-like document based on system allocated baseline</w:t>
            </w:r>
          </w:p>
          <w:p w:rsidR="00F52871" w:rsidRPr="007C0EBA" w:rsidRDefault="00F52871" w:rsidP="00F52871">
            <w:pPr>
              <w:pStyle w:val="ListParagraph"/>
              <w:numPr>
                <w:ilvl w:val="0"/>
                <w:numId w:val="34"/>
              </w:numPr>
              <w:ind w:left="252" w:hanging="252"/>
            </w:pPr>
            <w:r w:rsidRPr="007C0EBA">
              <w:t>Updated program schedule including system and SW critical path drivers</w:t>
            </w:r>
          </w:p>
          <w:p w:rsidR="00F52871" w:rsidRPr="007C0EBA" w:rsidRDefault="00F52871" w:rsidP="00F52871">
            <w:pPr>
              <w:pStyle w:val="ListParagraph"/>
              <w:numPr>
                <w:ilvl w:val="0"/>
                <w:numId w:val="34"/>
              </w:numPr>
              <w:ind w:left="252" w:hanging="252"/>
            </w:pPr>
            <w:r w:rsidRPr="007C0EBA">
              <w:t>Approved LCSP updating program sustainment development efforts and schedules</w:t>
            </w:r>
          </w:p>
          <w:p w:rsidR="00F52871" w:rsidRPr="007C0EBA" w:rsidRDefault="00F52871" w:rsidP="00F52871">
            <w:pPr>
              <w:pStyle w:val="ListParagraph"/>
              <w:numPr>
                <w:ilvl w:val="0"/>
                <w:numId w:val="35"/>
              </w:numPr>
              <w:rPr>
                <w:color w:val="0000FF"/>
              </w:rPr>
            </w:pPr>
            <w:r w:rsidRPr="007C0EBA">
              <w:t>Draft Post-PDR Report (MDAPS)</w:t>
            </w:r>
          </w:p>
        </w:tc>
      </w:tr>
    </w:tbl>
    <w:p w:rsidR="005C4712" w:rsidRDefault="00D36E73" w:rsidP="00D36E73">
      <w:pPr>
        <w:pStyle w:val="SEPcap"/>
      </w:pPr>
      <w:r w:rsidRPr="00D36E73">
        <w:t>Table 4.4-1 Technical Review Details (mandated) (sample)</w:t>
      </w:r>
    </w:p>
    <w:p w:rsidR="005C4712" w:rsidRDefault="005C4712" w:rsidP="0089550F"/>
    <w:p w:rsidR="00D36E73" w:rsidRDefault="00D36E73" w:rsidP="00D36E73">
      <w:pPr>
        <w:pStyle w:val="SEPexpectText"/>
      </w:pPr>
      <w:r>
        <w:t xml:space="preserve">Tailoring for TD Phase:  </w:t>
      </w:r>
      <w:r w:rsidRPr="00D36E73">
        <w:rPr>
          <w:b w:val="0"/>
        </w:rPr>
        <w:t xml:space="preserve">At a minimum, provide details for System Requirement Review (SRR)(s), System Functional Review (SFR)(s), and Preliminary Design Review (PDR) (s) as planned by the program.  For MDAPs, Section 2366b certification requires an MDA-level Post-PDR Report Assessment.  </w:t>
      </w:r>
    </w:p>
    <w:p w:rsidR="00D36E73" w:rsidRDefault="00D36E73" w:rsidP="00D36E73">
      <w:pPr>
        <w:pStyle w:val="SEPexpectText"/>
      </w:pPr>
      <w:r>
        <w:t xml:space="preserve">Tailoring for EMD Phase:  </w:t>
      </w:r>
      <w:r w:rsidRPr="00D36E73">
        <w:rPr>
          <w:b w:val="0"/>
        </w:rPr>
        <w:t>At a minimum, provide details for delta PDR (if conducted), PDR if entering acquisition at MS B, CDR, and System Verification Review (SVR)/</w:t>
      </w:r>
      <w:r>
        <w:rPr>
          <w:b w:val="0"/>
        </w:rPr>
        <w:t xml:space="preserve"> </w:t>
      </w:r>
      <w:r w:rsidRPr="00D36E73">
        <w:rPr>
          <w:b w:val="0"/>
        </w:rPr>
        <w:t xml:space="preserve">Functional Configuration Audit (FCA) and Production Readiness Review (PRR), as planned. </w:t>
      </w:r>
    </w:p>
    <w:p w:rsidR="00D36E73" w:rsidRDefault="00D36E73" w:rsidP="009A0F70">
      <w:pPr>
        <w:pStyle w:val="SEPexpectText"/>
      </w:pPr>
      <w:r>
        <w:t xml:space="preserve">Tailoring for P&amp;D Phase:  </w:t>
      </w:r>
      <w:r w:rsidRPr="00D36E73">
        <w:rPr>
          <w:b w:val="0"/>
        </w:rPr>
        <w:t>At a minimum, provide details for SVR/FCA/PRR (if not already detailed in the EMD Phase SEP), Physical Configuration Audit, and In-Service Reviews, as planned.</w:t>
      </w:r>
    </w:p>
    <w:p w:rsidR="00D36E73" w:rsidRDefault="00D36E73" w:rsidP="00537903">
      <w:pPr>
        <w:pStyle w:val="SEPexpect"/>
        <w:tabs>
          <w:tab w:val="clear" w:pos="7290"/>
          <w:tab w:val="num" w:pos="360"/>
        </w:tabs>
        <w:ind w:left="360"/>
      </w:pPr>
      <w:r w:rsidRPr="00D36E73">
        <w:t>Expectation:  Program shall have event-driven technical reviews.</w:t>
      </w:r>
    </w:p>
    <w:p w:rsidR="00D36E73" w:rsidRDefault="00D36E73" w:rsidP="0089550F"/>
    <w:p w:rsidR="009A0F70" w:rsidRDefault="009A0F70" w:rsidP="0089550F"/>
    <w:p w:rsidR="00D36E73" w:rsidRPr="00D36E73" w:rsidRDefault="00D36E73" w:rsidP="00D36E73">
      <w:pPr>
        <w:pStyle w:val="topic2"/>
        <w:rPr>
          <w:b/>
        </w:rPr>
      </w:pPr>
      <w:r w:rsidRPr="00D36E73">
        <w:rPr>
          <w:b/>
        </w:rPr>
        <w:lastRenderedPageBreak/>
        <w:t xml:space="preserve">Configuration and Change Management </w:t>
      </w:r>
    </w:p>
    <w:p w:rsidR="00D36E73" w:rsidRDefault="00D36E73" w:rsidP="00D36E73">
      <w:pPr>
        <w:pStyle w:val="SEPlvl2Bull1"/>
      </w:pPr>
      <w:r w:rsidRPr="00D36E73">
        <w:rPr>
          <w:b/>
        </w:rPr>
        <w:t xml:space="preserve">Technical Baseline Artifacts </w:t>
      </w:r>
      <w:r>
        <w:t xml:space="preserve">– For each baseline established at a technical review, list and describe the planned or established artifacts (if not already identified </w:t>
      </w:r>
      <w:r w:rsidR="00C44E52">
        <w:t xml:space="preserve">in </w:t>
      </w:r>
      <w:r>
        <w:t xml:space="preserve">Section 4.4).  Typically, at a minimum, the following apply: </w:t>
      </w:r>
    </w:p>
    <w:p w:rsidR="00D36E73" w:rsidRDefault="00D36E73" w:rsidP="00D36E73">
      <w:pPr>
        <w:pStyle w:val="SEPlvl2Bull2"/>
      </w:pPr>
      <w:r>
        <w:t>SFR = Functional Baseline = System Specification and external specifications</w:t>
      </w:r>
    </w:p>
    <w:p w:rsidR="00D36E73" w:rsidRDefault="00D36E73" w:rsidP="00D36E73">
      <w:pPr>
        <w:pStyle w:val="SEPlvl2Bull2"/>
      </w:pPr>
      <w:r>
        <w:t xml:space="preserve">PDR = </w:t>
      </w:r>
      <w:r w:rsidR="00C44E52" w:rsidRPr="00C44E52">
        <w:t>Allocated Baseline = Item Performance Specification for each end product, internal interface specifications, and allocated external interface specifications, and preliminary drawings</w:t>
      </w:r>
    </w:p>
    <w:p w:rsidR="00D36E73" w:rsidRDefault="00D36E73" w:rsidP="00D36E73">
      <w:pPr>
        <w:pStyle w:val="SEPlvl2Bull2"/>
      </w:pPr>
      <w:r>
        <w:t xml:space="preserve">CDR = </w:t>
      </w:r>
      <w:r w:rsidR="00C44E52" w:rsidRPr="00C44E52">
        <w:t>Initial Product Baseline = Item Detail Specification for each end product, internal interface specifications, allocated external interface specifications, and detailed (build-to) drawings</w:t>
      </w:r>
    </w:p>
    <w:p w:rsidR="00D36E73" w:rsidRDefault="00D36E73" w:rsidP="00537903">
      <w:pPr>
        <w:pStyle w:val="SEPexpect"/>
        <w:tabs>
          <w:tab w:val="clear" w:pos="7290"/>
          <w:tab w:val="num" w:pos="360"/>
        </w:tabs>
        <w:ind w:left="360"/>
      </w:pPr>
      <w:r w:rsidRPr="00D36E73">
        <w:t>Expectation:  Programs should understand which artifacts make up each technical baseline and manage changes appropriately.</w:t>
      </w:r>
    </w:p>
    <w:p w:rsidR="00D36E73" w:rsidRDefault="00D36E73" w:rsidP="0089550F"/>
    <w:p w:rsidR="00D36E73" w:rsidRDefault="00D36E73" w:rsidP="00D36E73">
      <w:pPr>
        <w:pStyle w:val="SEPlvl2Bull1"/>
      </w:pPr>
      <w:r w:rsidRPr="00D36E73">
        <w:rPr>
          <w:b/>
        </w:rPr>
        <w:t>Configuration Management/Control (and Change) Process Description</w:t>
      </w:r>
      <w:r w:rsidRPr="00D36E73">
        <w:t xml:space="preserve"> – Provide a process diagram of how the program will maintain configuration control of its baselines.  Identify when in the acquisition lifecycle the program will assume initial and full configuration control of its baselines.</w:t>
      </w:r>
    </w:p>
    <w:p w:rsidR="00D36E73" w:rsidRDefault="007F5AEA" w:rsidP="0089550F">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4885055" cy="1953895"/>
            <wp:effectExtent l="19050" t="19050" r="10795" b="27305"/>
            <wp:wrapTopAndBottom/>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2" cstate="print"/>
                    <a:srcRect/>
                    <a:stretch>
                      <a:fillRect/>
                    </a:stretch>
                  </pic:blipFill>
                  <pic:spPr bwMode="auto">
                    <a:xfrm>
                      <a:off x="0" y="0"/>
                      <a:ext cx="4885055" cy="1953895"/>
                    </a:xfrm>
                    <a:prstGeom prst="rect">
                      <a:avLst/>
                    </a:prstGeom>
                    <a:noFill/>
                    <a:ln w="9525" cmpd="sng">
                      <a:solidFill>
                        <a:srgbClr val="000000"/>
                      </a:solidFill>
                      <a:miter lim="800000"/>
                      <a:headEnd/>
                      <a:tailEnd/>
                    </a:ln>
                    <a:effectLst/>
                  </pic:spPr>
                </pic:pic>
              </a:graphicData>
            </a:graphic>
          </wp:anchor>
        </w:drawing>
      </w:r>
    </w:p>
    <w:p w:rsidR="00D36E73" w:rsidRDefault="00D36E73" w:rsidP="0089550F"/>
    <w:p w:rsidR="00D36E73" w:rsidRDefault="007F5AEA" w:rsidP="0097600B">
      <w:pPr>
        <w:pStyle w:val="SEPcap"/>
        <w:outlineLvl w:val="0"/>
      </w:pPr>
      <w:r w:rsidRPr="007F5AEA">
        <w:t>Figure 4.5-1 Configuration Management Process (mandated) (sample)</w:t>
      </w:r>
    </w:p>
    <w:p w:rsidR="00984F95" w:rsidRDefault="00984F95" w:rsidP="007F5AEA">
      <w:pPr>
        <w:pStyle w:val="SEPcap"/>
      </w:pPr>
    </w:p>
    <w:p w:rsidR="00984F95" w:rsidRDefault="00984F95" w:rsidP="007F5AEA">
      <w:pPr>
        <w:pStyle w:val="SEPcap"/>
      </w:pPr>
    </w:p>
    <w:p w:rsidR="007F5AEA" w:rsidRDefault="007F5AEA" w:rsidP="007F5AEA">
      <w:pPr>
        <w:pStyle w:val="SEPlvl2Bull2"/>
      </w:pPr>
      <w:r w:rsidRPr="007F5AEA">
        <w:rPr>
          <w:b/>
        </w:rPr>
        <w:t>Roles, Responsibilities, and Authorities</w:t>
      </w:r>
      <w:r>
        <w:t xml:space="preserve"> - Summarize the roles, responsibilities, and authorities within the CM process.  If this includes one or more configuration boards, describe the hierarchy of these boards, their frequency, who (by position) chairs them, who participates, and who (by position) has final authority in each.  </w:t>
      </w:r>
    </w:p>
    <w:p w:rsidR="00D36E73" w:rsidRDefault="007F5AEA" w:rsidP="007F5AEA">
      <w:pPr>
        <w:pStyle w:val="SEPlvl2Bull2"/>
      </w:pPr>
      <w:r w:rsidRPr="007F5AEA">
        <w:rPr>
          <w:b/>
        </w:rPr>
        <w:t xml:space="preserve">Configuration Change Process </w:t>
      </w:r>
      <w:r>
        <w:t>– Outline the process the program will use to change the technical baseline/configuration and specifically address:</w:t>
      </w:r>
    </w:p>
    <w:p w:rsidR="007F5AEA" w:rsidRDefault="007F5AEA" w:rsidP="007F5AEA">
      <w:pPr>
        <w:pStyle w:val="SEPlvl2Bull3"/>
      </w:pPr>
      <w:r>
        <w:t>How changes to a technical baseline are identified, evaluated, approved/disapproved, recorded, incorporated, and verified;</w:t>
      </w:r>
    </w:p>
    <w:p w:rsidR="007F5AEA" w:rsidRDefault="007F5AEA" w:rsidP="007F5AEA">
      <w:pPr>
        <w:pStyle w:val="SEPlvl2Bull3"/>
      </w:pPr>
      <w:r>
        <w:t xml:space="preserve">How product information is captured, maintained, and traced back to requirements; </w:t>
      </w:r>
    </w:p>
    <w:p w:rsidR="007F5AEA" w:rsidRDefault="007F5AEA" w:rsidP="007F5AEA">
      <w:pPr>
        <w:pStyle w:val="SEPlvl2Bull3"/>
      </w:pPr>
      <w:r>
        <w:t>How requirements for in-service configuration/design changes are determined and managed/controlled; and</w:t>
      </w:r>
    </w:p>
    <w:p w:rsidR="007F5AEA" w:rsidRDefault="007F5AEA" w:rsidP="007F5AEA">
      <w:pPr>
        <w:pStyle w:val="SEPlvl2Bull3"/>
      </w:pPr>
      <w:r>
        <w:t>How internal interfaces are managed and controlled.</w:t>
      </w:r>
    </w:p>
    <w:p w:rsidR="007F5AEA" w:rsidRDefault="007F5AEA" w:rsidP="007F5AEA">
      <w:pPr>
        <w:pStyle w:val="SEPlvl2Bull2"/>
      </w:pPr>
      <w:r w:rsidRPr="007F5AEA">
        <w:rPr>
          <w:b/>
        </w:rPr>
        <w:lastRenderedPageBreak/>
        <w:t xml:space="preserve">Classification of Changes </w:t>
      </w:r>
      <w:r>
        <w:t xml:space="preserve">– Define the classification of changes (Class 1, Class 2, etc.) applicable to the program. </w:t>
      </w:r>
    </w:p>
    <w:p w:rsidR="007F5AEA" w:rsidRDefault="007F5AEA" w:rsidP="007F5AEA">
      <w:pPr>
        <w:pStyle w:val="SEPlvl2Bull2"/>
      </w:pPr>
      <w:r w:rsidRPr="007F5AEA">
        <w:rPr>
          <w:b/>
        </w:rPr>
        <w:t>Roles, Responsibilities and Authorities</w:t>
      </w:r>
      <w:r>
        <w:t xml:space="preserve"> – Identify by position who in the CM process is responsible for determining the classification of a change and who (by position) verifies/confirms/approves it.</w:t>
      </w:r>
    </w:p>
    <w:p w:rsidR="007F5AEA" w:rsidRDefault="007F5AEA" w:rsidP="00537903">
      <w:pPr>
        <w:pStyle w:val="SEPexpect"/>
        <w:tabs>
          <w:tab w:val="clear" w:pos="7290"/>
          <w:tab w:val="num" w:pos="360"/>
        </w:tabs>
        <w:ind w:left="360"/>
      </w:pPr>
      <w:r w:rsidRPr="007F5AEA">
        <w:t>Expectation:  Programs will control their baselines.</w:t>
      </w:r>
    </w:p>
    <w:p w:rsidR="00373D94" w:rsidRDefault="00373D94" w:rsidP="0089550F"/>
    <w:p w:rsidR="007F5AEA" w:rsidRDefault="007F5AEA" w:rsidP="0089550F">
      <w:pPr>
        <w:pStyle w:val="topic2"/>
      </w:pPr>
      <w:r w:rsidRPr="007F5AEA">
        <w:rPr>
          <w:b/>
        </w:rPr>
        <w:t>Design Considerations</w:t>
      </w:r>
      <w:r w:rsidRPr="007F5AEA">
        <w:t xml:space="preserve"> – DAG Section 4.4 contains a non-exhaustive list of design considerations; not all are equally relevant or critical to a given program, but all should be examined for relevancy.  In the mandated table below, identify design considerations that are critical to the achievement of the program’s technical requirements.  The entries below are mandated by policy for inclusion</w:t>
      </w:r>
      <w:r w:rsidR="003977E9">
        <w:t xml:space="preserve"> as are their </w:t>
      </w:r>
      <w:r w:rsidR="003977E9" w:rsidRPr="007F5AEA">
        <w:t>reference documents</w:t>
      </w:r>
      <w:r w:rsidR="003977E9">
        <w:t xml:space="preserve"> which must be embedded in the SEP or hot linked</w:t>
      </w:r>
      <w:r w:rsidR="003977E9" w:rsidRPr="007F5AEA">
        <w:t xml:space="preserve">.  </w:t>
      </w:r>
      <w:r w:rsidR="003977E9">
        <w:t xml:space="preserve"> </w:t>
      </w:r>
    </w:p>
    <w:p w:rsidR="000C5B38" w:rsidRDefault="000C5B38" w:rsidP="000C5B38">
      <w:pPr>
        <w:pStyle w:val="SEPexpect"/>
        <w:tabs>
          <w:tab w:val="clear" w:pos="7290"/>
          <w:tab w:val="num" w:pos="360"/>
        </w:tabs>
        <w:ind w:left="360"/>
      </w:pPr>
      <w:r w:rsidRPr="007F5AEA">
        <w:t xml:space="preserve">Expectation:  </w:t>
      </w:r>
      <w:r>
        <w:t>SEP demonstrates that the mandated design considerations are an integral part of the design decision process including trade study criteria.</w:t>
      </w:r>
      <w:r w:rsidRPr="000C5B38">
        <w:rPr>
          <w:highlight w:val="cyan"/>
        </w:rPr>
        <w:t xml:space="preserve">  </w:t>
      </w:r>
    </w:p>
    <w:p w:rsidR="000C5B38" w:rsidRDefault="000C5B38" w:rsidP="0089550F"/>
    <w:p w:rsidR="007F5AEA" w:rsidRDefault="007F5AEA" w:rsidP="0089550F">
      <w:pPr>
        <w:sectPr w:rsidR="007F5AEA" w:rsidSect="00D81623">
          <w:pgSz w:w="12240" w:h="15840"/>
          <w:pgMar w:top="1440" w:right="1440" w:bottom="1440" w:left="1440" w:header="720" w:footer="720" w:gutter="0"/>
          <w:cols w:space="720"/>
          <w:docGrid w:linePitch="360"/>
        </w:sectPr>
      </w:pPr>
    </w:p>
    <w:tbl>
      <w:tblPr>
        <w:tblW w:w="14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350"/>
        <w:gridCol w:w="1530"/>
        <w:gridCol w:w="1800"/>
        <w:gridCol w:w="1620"/>
        <w:gridCol w:w="4590"/>
      </w:tblGrid>
      <w:tr w:rsidR="007F5AEA" w:rsidRPr="0088443C" w:rsidTr="00EA5FBD">
        <w:trPr>
          <w:trHeight w:val="350"/>
          <w:jc w:val="center"/>
        </w:trPr>
        <w:tc>
          <w:tcPr>
            <w:tcW w:w="14130" w:type="dxa"/>
            <w:gridSpan w:val="6"/>
            <w:shd w:val="clear" w:color="auto" w:fill="C4BC96" w:themeFill="background2" w:themeFillShade="BF"/>
            <w:vAlign w:val="center"/>
          </w:tcPr>
          <w:p w:rsidR="007F5AEA" w:rsidRPr="00EA5FBD" w:rsidRDefault="007F5AEA" w:rsidP="007F5AEA">
            <w:pPr>
              <w:jc w:val="center"/>
              <w:rPr>
                <w:rFonts w:cs="Arial"/>
                <w:b/>
                <w:szCs w:val="20"/>
                <w:highlight w:val="yellow"/>
              </w:rPr>
            </w:pPr>
            <w:r w:rsidRPr="00EA5FBD">
              <w:rPr>
                <w:rFonts w:cs="Arial"/>
                <w:b/>
                <w:sz w:val="22"/>
                <w:szCs w:val="20"/>
              </w:rPr>
              <w:lastRenderedPageBreak/>
              <w:t>Mapping Key Design Considerations into Contracts</w:t>
            </w:r>
          </w:p>
        </w:tc>
      </w:tr>
      <w:tr w:rsidR="007F5AEA" w:rsidRPr="0088443C" w:rsidTr="00EA5FBD">
        <w:trPr>
          <w:jc w:val="center"/>
        </w:trPr>
        <w:tc>
          <w:tcPr>
            <w:tcW w:w="324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Name (Reference)</w:t>
            </w:r>
          </w:p>
        </w:tc>
        <w:tc>
          <w:tcPr>
            <w:tcW w:w="135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Cognizant</w:t>
            </w:r>
          </w:p>
          <w:p w:rsidR="007F5AEA" w:rsidRPr="0088443C" w:rsidRDefault="007F5AEA" w:rsidP="007F5AEA">
            <w:pPr>
              <w:jc w:val="center"/>
              <w:rPr>
                <w:rFonts w:cs="Arial"/>
                <w:b/>
                <w:szCs w:val="20"/>
              </w:rPr>
            </w:pPr>
            <w:r w:rsidRPr="0088443C">
              <w:rPr>
                <w:rFonts w:cs="Arial"/>
                <w:b/>
                <w:szCs w:val="20"/>
              </w:rPr>
              <w:t xml:space="preserve">PMO </w:t>
            </w:r>
          </w:p>
          <w:p w:rsidR="007F5AEA" w:rsidRPr="0088443C" w:rsidRDefault="007F5AEA" w:rsidP="00EA5FBD">
            <w:pPr>
              <w:jc w:val="center"/>
              <w:rPr>
                <w:rFonts w:cs="Arial"/>
                <w:b/>
                <w:szCs w:val="20"/>
              </w:rPr>
            </w:pPr>
            <w:r w:rsidRPr="0088443C">
              <w:rPr>
                <w:rFonts w:cs="Arial"/>
                <w:b/>
                <w:szCs w:val="20"/>
              </w:rPr>
              <w:t>Org</w:t>
            </w:r>
          </w:p>
        </w:tc>
        <w:tc>
          <w:tcPr>
            <w:tcW w:w="153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Certification</w:t>
            </w:r>
          </w:p>
        </w:tc>
        <w:tc>
          <w:tcPr>
            <w:tcW w:w="180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Document</w:t>
            </w:r>
            <w:r w:rsidR="00FF3F48">
              <w:rPr>
                <w:rFonts w:cs="Arial"/>
                <w:b/>
                <w:szCs w:val="20"/>
              </w:rPr>
              <w:t>ation</w:t>
            </w:r>
          </w:p>
          <w:p w:rsidR="007F5AEA" w:rsidRPr="0088443C" w:rsidRDefault="007F5AEA" w:rsidP="007F5AEA">
            <w:pPr>
              <w:jc w:val="center"/>
              <w:rPr>
                <w:rFonts w:cs="Arial"/>
                <w:b/>
                <w:szCs w:val="20"/>
              </w:rPr>
            </w:pPr>
            <w:r w:rsidRPr="0088443C">
              <w:rPr>
                <w:rFonts w:cs="Arial"/>
                <w:b/>
                <w:szCs w:val="20"/>
              </w:rPr>
              <w:t>(hot link)</w:t>
            </w:r>
          </w:p>
        </w:tc>
        <w:tc>
          <w:tcPr>
            <w:tcW w:w="162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Contractual Req</w:t>
            </w:r>
            <w:r w:rsidR="001C1FE2">
              <w:rPr>
                <w:rFonts w:cs="Arial"/>
                <w:b/>
                <w:szCs w:val="20"/>
              </w:rPr>
              <w:t>uirements</w:t>
            </w:r>
          </w:p>
          <w:p w:rsidR="007F5AEA" w:rsidRPr="0088443C" w:rsidRDefault="007F5AEA" w:rsidP="007F5AEA">
            <w:pPr>
              <w:jc w:val="center"/>
              <w:rPr>
                <w:rFonts w:cs="Arial"/>
                <w:b/>
                <w:szCs w:val="20"/>
              </w:rPr>
            </w:pPr>
            <w:r w:rsidRPr="0088443C">
              <w:rPr>
                <w:rFonts w:cs="Arial"/>
                <w:b/>
                <w:szCs w:val="20"/>
              </w:rPr>
              <w:t>(CDRL #)</w:t>
            </w:r>
          </w:p>
        </w:tc>
        <w:tc>
          <w:tcPr>
            <w:tcW w:w="4590" w:type="dxa"/>
            <w:shd w:val="clear" w:color="auto" w:fill="C4BC96" w:themeFill="background2" w:themeFillShade="BF"/>
            <w:vAlign w:val="center"/>
          </w:tcPr>
          <w:p w:rsidR="007F5AEA" w:rsidRPr="0088443C" w:rsidRDefault="007F5AEA" w:rsidP="007F5AEA">
            <w:pPr>
              <w:jc w:val="center"/>
              <w:rPr>
                <w:rFonts w:cs="Arial"/>
                <w:b/>
                <w:szCs w:val="20"/>
              </w:rPr>
            </w:pPr>
            <w:r w:rsidRPr="0088443C">
              <w:rPr>
                <w:rFonts w:cs="Arial"/>
                <w:b/>
                <w:szCs w:val="20"/>
              </w:rPr>
              <w:t>Description/Comments</w:t>
            </w:r>
          </w:p>
        </w:tc>
      </w:tr>
      <w:tr w:rsidR="007F5AEA" w:rsidRPr="0088443C" w:rsidTr="00EA5FBD">
        <w:trPr>
          <w:jc w:val="center"/>
        </w:trPr>
        <w:tc>
          <w:tcPr>
            <w:tcW w:w="3240" w:type="dxa"/>
            <w:shd w:val="clear" w:color="auto" w:fill="auto"/>
          </w:tcPr>
          <w:p w:rsidR="007F5AEA" w:rsidRPr="0088443C" w:rsidRDefault="007F5AEA" w:rsidP="007F5AEA">
            <w:pPr>
              <w:rPr>
                <w:rFonts w:cs="Arial"/>
                <w:b/>
                <w:szCs w:val="20"/>
              </w:rPr>
            </w:pPr>
            <w:r w:rsidRPr="0088443C">
              <w:rPr>
                <w:rFonts w:cs="Arial"/>
                <w:b/>
                <w:szCs w:val="20"/>
              </w:rPr>
              <w:t>SE Tradeoff Analysis for Affordability</w:t>
            </w: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jc w:val="center"/>
              <w:rPr>
                <w:rFonts w:cs="Arial"/>
                <w:szCs w:val="20"/>
              </w:rPr>
            </w:pPr>
            <w:r w:rsidRPr="00E60A1D">
              <w:rPr>
                <w:rFonts w:cs="Arial"/>
                <w:szCs w:val="20"/>
              </w:rPr>
              <w:t>(MS B)</w:t>
            </w:r>
          </w:p>
        </w:tc>
        <w:tc>
          <w:tcPr>
            <w:tcW w:w="1620" w:type="dxa"/>
          </w:tcPr>
          <w:p w:rsidR="007F5AEA" w:rsidRPr="0088443C" w:rsidRDefault="007F5AEA" w:rsidP="007F5AEA">
            <w:pPr>
              <w:rPr>
                <w:rFonts w:cs="Arial"/>
                <w:szCs w:val="20"/>
              </w:rPr>
            </w:pPr>
          </w:p>
        </w:tc>
        <w:tc>
          <w:tcPr>
            <w:tcW w:w="4590" w:type="dxa"/>
          </w:tcPr>
          <w:p w:rsidR="007F5AEA" w:rsidRPr="00E60A1D" w:rsidRDefault="00E60A1D" w:rsidP="00E60A1D">
            <w:pPr>
              <w:pStyle w:val="PlainText"/>
              <w:rPr>
                <w:rFonts w:ascii="Arial" w:hAnsi="Arial" w:cs="Arial"/>
                <w:sz w:val="20"/>
                <w:szCs w:val="20"/>
              </w:rPr>
            </w:pPr>
            <w:r>
              <w:rPr>
                <w:rFonts w:ascii="Arial" w:hAnsi="Arial" w:cs="Arial"/>
                <w:sz w:val="20"/>
                <w:szCs w:val="20"/>
              </w:rPr>
              <w:t>P</w:t>
            </w:r>
            <w:r w:rsidRPr="00E60A1D">
              <w:rPr>
                <w:rFonts w:ascii="Arial" w:hAnsi="Arial" w:cs="Arial"/>
                <w:sz w:val="20"/>
                <w:szCs w:val="20"/>
              </w:rPr>
              <w:t>rovide the systems engineering trade-off analysis showing how cost varies as the major design parameters and time to complete are traded off against one another. The analysis will reflect attention to capability upgrades.  The analysis will support MDA approval of an Affordability Requirement to be treated as a Key Performance Parameter (KPP) in the Acquisition Decision Memorandum.  The analytical summary will include a graphic illustrating cost tradeoff curves or trade space around major affordability drivers (including  KPPs when they are major cost drivers) to show how the program has established a cost-effective design point for those affordability drivers.</w:t>
            </w:r>
          </w:p>
        </w:tc>
      </w:tr>
      <w:tr w:rsidR="007F5AEA" w:rsidRPr="0088443C" w:rsidTr="00EA5FBD">
        <w:trPr>
          <w:jc w:val="center"/>
        </w:trPr>
        <w:tc>
          <w:tcPr>
            <w:tcW w:w="3240" w:type="dxa"/>
            <w:shd w:val="clear" w:color="auto" w:fill="auto"/>
          </w:tcPr>
          <w:p w:rsidR="007F5AEA" w:rsidRPr="0088443C" w:rsidRDefault="007F5AEA" w:rsidP="007F5AEA">
            <w:pPr>
              <w:rPr>
                <w:rFonts w:cs="Arial"/>
                <w:szCs w:val="20"/>
              </w:rPr>
            </w:pPr>
            <w:r w:rsidRPr="0088443C">
              <w:rPr>
                <w:rFonts w:cs="Arial"/>
                <w:b/>
                <w:szCs w:val="20"/>
              </w:rPr>
              <w:t>Corrosion Prevention and Control</w:t>
            </w:r>
            <w:r w:rsidRPr="0088443C">
              <w:rPr>
                <w:rFonts w:cs="Arial"/>
                <w:szCs w:val="20"/>
              </w:rPr>
              <w:t xml:space="preserve"> (ACAT </w:t>
            </w:r>
            <w:r w:rsidR="000C5F99">
              <w:rPr>
                <w:rFonts w:cs="Arial"/>
                <w:szCs w:val="20"/>
              </w:rPr>
              <w:t>I</w:t>
            </w:r>
            <w:r w:rsidRPr="0088443C">
              <w:rPr>
                <w:rFonts w:cs="Arial"/>
                <w:szCs w:val="20"/>
              </w:rPr>
              <w:t xml:space="preserve"> only)</w:t>
            </w:r>
          </w:p>
          <w:p w:rsidR="007F5AEA" w:rsidRPr="0088443C" w:rsidRDefault="007F5AEA" w:rsidP="007F5AEA">
            <w:pPr>
              <w:rPr>
                <w:rFonts w:cs="Arial"/>
                <w:szCs w:val="20"/>
              </w:rPr>
            </w:pP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jc w:val="center"/>
              <w:rPr>
                <w:rFonts w:cs="Arial"/>
                <w:szCs w:val="20"/>
              </w:rPr>
            </w:pPr>
            <w:r w:rsidRPr="0088443C">
              <w:rPr>
                <w:rFonts w:cs="Arial"/>
                <w:szCs w:val="20"/>
              </w:rPr>
              <w:t>CPCP</w:t>
            </w:r>
          </w:p>
          <w:p w:rsidR="007F5AEA" w:rsidRPr="0088443C" w:rsidRDefault="007F5AEA" w:rsidP="007F5AEA">
            <w:pPr>
              <w:jc w:val="center"/>
              <w:rPr>
                <w:rFonts w:cs="Arial"/>
                <w:szCs w:val="20"/>
              </w:rPr>
            </w:pPr>
            <w:r w:rsidRPr="0088443C">
              <w:rPr>
                <w:rFonts w:cs="Arial"/>
                <w:szCs w:val="20"/>
              </w:rPr>
              <w:t>(MS B &amp; C)</w:t>
            </w:r>
          </w:p>
        </w:tc>
        <w:tc>
          <w:tcPr>
            <w:tcW w:w="1620" w:type="dxa"/>
          </w:tcPr>
          <w:p w:rsidR="007F5AEA" w:rsidRPr="0088443C" w:rsidRDefault="007F5AEA" w:rsidP="007F5AEA">
            <w:pPr>
              <w:rPr>
                <w:rFonts w:cs="Arial"/>
                <w:szCs w:val="20"/>
              </w:rPr>
            </w:pPr>
          </w:p>
        </w:tc>
        <w:tc>
          <w:tcPr>
            <w:tcW w:w="4590" w:type="dxa"/>
          </w:tcPr>
          <w:p w:rsidR="007F5AEA" w:rsidRPr="0088443C" w:rsidRDefault="007F5AEA" w:rsidP="007F5AEA">
            <w:pPr>
              <w:rPr>
                <w:rFonts w:cs="Arial"/>
                <w:szCs w:val="20"/>
              </w:rPr>
            </w:pPr>
            <w:r w:rsidRPr="0088443C">
              <w:rPr>
                <w:rFonts w:cs="Arial"/>
                <w:bCs/>
                <w:szCs w:val="20"/>
              </w:rPr>
              <w:t xml:space="preserve">Describe how design will minimize impact of corrosion and material deterioration on system throughout system life cycle.  </w:t>
            </w:r>
          </w:p>
        </w:tc>
      </w:tr>
      <w:tr w:rsidR="007F5AEA" w:rsidRPr="0088443C" w:rsidTr="00EA5FBD">
        <w:trPr>
          <w:jc w:val="center"/>
        </w:trPr>
        <w:tc>
          <w:tcPr>
            <w:tcW w:w="3240" w:type="dxa"/>
            <w:shd w:val="clear" w:color="auto" w:fill="auto"/>
          </w:tcPr>
          <w:p w:rsidR="007F5AEA" w:rsidRPr="0088443C" w:rsidRDefault="000C5B38" w:rsidP="007F5AEA">
            <w:pPr>
              <w:rPr>
                <w:rFonts w:cs="Arial"/>
                <w:b/>
                <w:szCs w:val="20"/>
              </w:rPr>
            </w:pPr>
            <w:r>
              <w:rPr>
                <w:rFonts w:cs="Arial"/>
                <w:b/>
                <w:szCs w:val="20"/>
              </w:rPr>
              <w:t>Environmental Safety and Occupational Health (ESOH)</w:t>
            </w:r>
          </w:p>
          <w:p w:rsidR="007F5AEA" w:rsidRPr="0088443C" w:rsidRDefault="007F5AEA" w:rsidP="007F5AEA">
            <w:pPr>
              <w:rPr>
                <w:rFonts w:cs="Arial"/>
                <w:b/>
                <w:szCs w:val="20"/>
              </w:rPr>
            </w:pP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jc w:val="center"/>
              <w:rPr>
                <w:rFonts w:cs="Arial"/>
                <w:szCs w:val="20"/>
              </w:rPr>
            </w:pPr>
            <w:r w:rsidRPr="0088443C">
              <w:rPr>
                <w:rFonts w:cs="Arial"/>
                <w:szCs w:val="20"/>
              </w:rPr>
              <w:t>PESHE</w:t>
            </w:r>
          </w:p>
          <w:p w:rsidR="007F5AEA" w:rsidRPr="0088443C" w:rsidRDefault="007F5AEA" w:rsidP="007F5AEA">
            <w:pPr>
              <w:jc w:val="center"/>
              <w:rPr>
                <w:rFonts w:cs="Arial"/>
                <w:szCs w:val="20"/>
              </w:rPr>
            </w:pPr>
            <w:r w:rsidRPr="0088443C">
              <w:rPr>
                <w:rFonts w:cs="Arial"/>
                <w:szCs w:val="20"/>
              </w:rPr>
              <w:t>NEPA Compliance Schedule</w:t>
            </w:r>
          </w:p>
          <w:p w:rsidR="007F5AEA" w:rsidRPr="0088443C" w:rsidRDefault="007F5AEA" w:rsidP="007F5AEA">
            <w:pPr>
              <w:jc w:val="center"/>
              <w:rPr>
                <w:rFonts w:cs="Arial"/>
                <w:szCs w:val="20"/>
              </w:rPr>
            </w:pPr>
            <w:r w:rsidRPr="0088443C">
              <w:rPr>
                <w:rFonts w:cs="Arial"/>
                <w:szCs w:val="20"/>
              </w:rPr>
              <w:t>(MS B &amp; C)</w:t>
            </w:r>
          </w:p>
        </w:tc>
        <w:tc>
          <w:tcPr>
            <w:tcW w:w="1620" w:type="dxa"/>
          </w:tcPr>
          <w:p w:rsidR="007F5AEA" w:rsidRPr="0088443C" w:rsidRDefault="007F5AEA" w:rsidP="007F5AEA">
            <w:pPr>
              <w:rPr>
                <w:rFonts w:cs="Arial"/>
                <w:szCs w:val="20"/>
              </w:rPr>
            </w:pPr>
          </w:p>
        </w:tc>
        <w:tc>
          <w:tcPr>
            <w:tcW w:w="4590" w:type="dxa"/>
          </w:tcPr>
          <w:p w:rsidR="007F5AEA" w:rsidRPr="0088443C" w:rsidRDefault="007F5AEA" w:rsidP="007F5AEA">
            <w:pPr>
              <w:pStyle w:val="ListParagraph"/>
              <w:numPr>
                <w:ilvl w:val="2"/>
                <w:numId w:val="37"/>
              </w:numPr>
              <w:tabs>
                <w:tab w:val="clear" w:pos="2160"/>
                <w:tab w:val="num" w:pos="-18"/>
                <w:tab w:val="num" w:pos="1710"/>
              </w:tabs>
              <w:ind w:left="0" w:hanging="2088"/>
              <w:rPr>
                <w:rFonts w:cs="Arial"/>
                <w:b/>
                <w:szCs w:val="20"/>
              </w:rPr>
            </w:pPr>
            <w:r w:rsidRPr="0088443C">
              <w:rPr>
                <w:rFonts w:cs="Arial"/>
                <w:szCs w:val="20"/>
              </w:rPr>
              <w:t>Describe how design will minimize ESOH by summarizing how program will integrate ESOH considerations into SE processes to include method for tracking hazards and ESOH risks and mitigation plans throughout the life cycle of system.</w:t>
            </w:r>
          </w:p>
        </w:tc>
      </w:tr>
      <w:tr w:rsidR="007F5AEA" w:rsidRPr="0088443C" w:rsidTr="00EA5FBD">
        <w:trPr>
          <w:jc w:val="center"/>
        </w:trPr>
        <w:tc>
          <w:tcPr>
            <w:tcW w:w="3240" w:type="dxa"/>
            <w:shd w:val="clear" w:color="auto" w:fill="auto"/>
          </w:tcPr>
          <w:p w:rsidR="007F5AEA" w:rsidRPr="0088443C" w:rsidRDefault="000C5B38" w:rsidP="007F5AEA">
            <w:pPr>
              <w:rPr>
                <w:rFonts w:cs="Arial"/>
                <w:b/>
                <w:szCs w:val="20"/>
              </w:rPr>
            </w:pPr>
            <w:r>
              <w:rPr>
                <w:rFonts w:cs="Arial"/>
                <w:b/>
                <w:szCs w:val="20"/>
              </w:rPr>
              <w:t>Human Systems Integration (HSI)</w:t>
            </w:r>
          </w:p>
          <w:p w:rsidR="007F5AEA" w:rsidRPr="0088443C" w:rsidRDefault="007F5AEA" w:rsidP="007F5AEA">
            <w:pPr>
              <w:rPr>
                <w:rFonts w:cs="Arial"/>
                <w:szCs w:val="20"/>
              </w:rPr>
            </w:pP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jc w:val="center"/>
              <w:rPr>
                <w:rFonts w:cs="Arial"/>
                <w:szCs w:val="20"/>
              </w:rPr>
            </w:pPr>
          </w:p>
        </w:tc>
        <w:tc>
          <w:tcPr>
            <w:tcW w:w="1620" w:type="dxa"/>
          </w:tcPr>
          <w:p w:rsidR="007F5AEA" w:rsidRPr="0088443C" w:rsidRDefault="007F5AEA" w:rsidP="007F5AEA">
            <w:pPr>
              <w:rPr>
                <w:rFonts w:cs="Arial"/>
                <w:szCs w:val="20"/>
              </w:rPr>
            </w:pPr>
          </w:p>
        </w:tc>
        <w:tc>
          <w:tcPr>
            <w:tcW w:w="4590" w:type="dxa"/>
          </w:tcPr>
          <w:p w:rsidR="007F5AEA" w:rsidRPr="0088443C" w:rsidRDefault="00126585" w:rsidP="007F5AEA">
            <w:pPr>
              <w:rPr>
                <w:rFonts w:cs="Arial"/>
                <w:szCs w:val="20"/>
              </w:rPr>
            </w:pPr>
            <w:r w:rsidRPr="0088443C">
              <w:rPr>
                <w:rFonts w:cs="Arial"/>
                <w:bCs/>
                <w:szCs w:val="20"/>
              </w:rPr>
              <w:t xml:space="preserve">Summarize how HSI </w:t>
            </w:r>
            <w:r>
              <w:rPr>
                <w:rFonts w:cs="Arial"/>
                <w:bCs/>
                <w:szCs w:val="20"/>
              </w:rPr>
              <w:t xml:space="preserve">will be </w:t>
            </w:r>
            <w:r w:rsidRPr="0088443C">
              <w:rPr>
                <w:rFonts w:cs="Arial"/>
                <w:bCs/>
                <w:szCs w:val="20"/>
              </w:rPr>
              <w:t>integrated within</w:t>
            </w:r>
            <w:r>
              <w:rPr>
                <w:rFonts w:cs="Arial"/>
                <w:bCs/>
                <w:szCs w:val="20"/>
              </w:rPr>
              <w:t xml:space="preserve"> the</w:t>
            </w:r>
            <w:r w:rsidRPr="0088443C">
              <w:rPr>
                <w:rFonts w:cs="Arial"/>
                <w:bCs/>
                <w:szCs w:val="20"/>
              </w:rPr>
              <w:t xml:space="preserve"> SE processes</w:t>
            </w:r>
            <w:r>
              <w:rPr>
                <w:rFonts w:cs="Arial"/>
                <w:bCs/>
                <w:szCs w:val="20"/>
              </w:rPr>
              <w:t>, specifically addressing the human operator and maintainer requirement allocation approach that accounts for total system performance.</w:t>
            </w:r>
          </w:p>
        </w:tc>
      </w:tr>
      <w:tr w:rsidR="003977E9" w:rsidRPr="0088443C" w:rsidTr="00EA5FBD">
        <w:trPr>
          <w:jc w:val="center"/>
        </w:trPr>
        <w:tc>
          <w:tcPr>
            <w:tcW w:w="3240" w:type="dxa"/>
            <w:shd w:val="clear" w:color="auto" w:fill="auto"/>
          </w:tcPr>
          <w:p w:rsidR="003977E9" w:rsidRDefault="003977E9" w:rsidP="007F5AEA">
            <w:pPr>
              <w:rPr>
                <w:rFonts w:cs="Arial"/>
                <w:b/>
                <w:szCs w:val="20"/>
              </w:rPr>
            </w:pPr>
            <w:r>
              <w:rPr>
                <w:rFonts w:cs="Arial"/>
                <w:b/>
                <w:szCs w:val="20"/>
              </w:rPr>
              <w:t>Item Unique Identification</w:t>
            </w:r>
          </w:p>
          <w:p w:rsidR="003977E9" w:rsidRPr="0088443C" w:rsidRDefault="003977E9" w:rsidP="007F5AEA">
            <w:pPr>
              <w:rPr>
                <w:rFonts w:cs="Arial"/>
                <w:b/>
                <w:szCs w:val="20"/>
              </w:rPr>
            </w:pPr>
            <w:r>
              <w:rPr>
                <w:rFonts w:cs="Arial"/>
                <w:b/>
                <w:szCs w:val="20"/>
              </w:rPr>
              <w:t>(IUID)</w:t>
            </w:r>
          </w:p>
        </w:tc>
        <w:tc>
          <w:tcPr>
            <w:tcW w:w="1350" w:type="dxa"/>
          </w:tcPr>
          <w:p w:rsidR="003977E9" w:rsidRPr="0088443C" w:rsidRDefault="003977E9" w:rsidP="007F5AEA">
            <w:pPr>
              <w:rPr>
                <w:rFonts w:cs="Arial"/>
                <w:szCs w:val="20"/>
              </w:rPr>
            </w:pPr>
          </w:p>
        </w:tc>
        <w:tc>
          <w:tcPr>
            <w:tcW w:w="1530" w:type="dxa"/>
          </w:tcPr>
          <w:p w:rsidR="003977E9" w:rsidRPr="0088443C" w:rsidRDefault="003977E9" w:rsidP="007F5AEA">
            <w:pPr>
              <w:rPr>
                <w:rFonts w:cs="Arial"/>
                <w:szCs w:val="20"/>
              </w:rPr>
            </w:pPr>
          </w:p>
        </w:tc>
        <w:tc>
          <w:tcPr>
            <w:tcW w:w="1800" w:type="dxa"/>
          </w:tcPr>
          <w:p w:rsidR="003977E9" w:rsidRDefault="003977E9" w:rsidP="007F5AEA">
            <w:pPr>
              <w:jc w:val="center"/>
              <w:rPr>
                <w:rFonts w:cs="Arial"/>
                <w:szCs w:val="20"/>
              </w:rPr>
            </w:pPr>
            <w:r>
              <w:rPr>
                <w:rFonts w:cs="Arial"/>
                <w:szCs w:val="20"/>
              </w:rPr>
              <w:t>IUID</w:t>
            </w:r>
          </w:p>
          <w:p w:rsidR="003977E9" w:rsidRDefault="003977E9" w:rsidP="007F5AEA">
            <w:pPr>
              <w:jc w:val="center"/>
              <w:rPr>
                <w:rFonts w:cs="Arial"/>
                <w:szCs w:val="20"/>
              </w:rPr>
            </w:pPr>
            <w:r>
              <w:rPr>
                <w:rFonts w:cs="Arial"/>
                <w:szCs w:val="20"/>
              </w:rPr>
              <w:t>Implementation</w:t>
            </w:r>
          </w:p>
          <w:p w:rsidR="003977E9" w:rsidRPr="0088443C" w:rsidRDefault="003977E9" w:rsidP="003977E9">
            <w:pPr>
              <w:jc w:val="center"/>
              <w:rPr>
                <w:rFonts w:cs="Arial"/>
                <w:szCs w:val="20"/>
              </w:rPr>
            </w:pPr>
            <w:r>
              <w:rPr>
                <w:rFonts w:cs="Arial"/>
                <w:szCs w:val="20"/>
              </w:rPr>
              <w:t>Plan (MS B &amp; C)</w:t>
            </w:r>
          </w:p>
        </w:tc>
        <w:tc>
          <w:tcPr>
            <w:tcW w:w="1620" w:type="dxa"/>
          </w:tcPr>
          <w:p w:rsidR="003977E9" w:rsidRPr="0088443C" w:rsidRDefault="003977E9" w:rsidP="007F5AEA">
            <w:pPr>
              <w:rPr>
                <w:rFonts w:cs="Arial"/>
                <w:szCs w:val="20"/>
              </w:rPr>
            </w:pPr>
          </w:p>
        </w:tc>
        <w:tc>
          <w:tcPr>
            <w:tcW w:w="4590" w:type="dxa"/>
          </w:tcPr>
          <w:p w:rsidR="003977E9" w:rsidRPr="0088443C" w:rsidRDefault="003977E9" w:rsidP="003977E9">
            <w:pPr>
              <w:rPr>
                <w:rFonts w:cs="Arial"/>
                <w:bCs/>
                <w:szCs w:val="20"/>
              </w:rPr>
            </w:pPr>
            <w:r>
              <w:rPr>
                <w:rFonts w:cs="Arial"/>
                <w:bCs/>
                <w:szCs w:val="20"/>
              </w:rPr>
              <w:t>Describe how the program will implement IUID to identify and track applicable major end items, etc.</w:t>
            </w:r>
          </w:p>
        </w:tc>
      </w:tr>
      <w:tr w:rsidR="007F5AEA" w:rsidRPr="0088443C" w:rsidTr="00EA5FBD">
        <w:trPr>
          <w:jc w:val="center"/>
        </w:trPr>
        <w:tc>
          <w:tcPr>
            <w:tcW w:w="3240" w:type="dxa"/>
            <w:shd w:val="clear" w:color="auto" w:fill="auto"/>
          </w:tcPr>
          <w:p w:rsidR="007F5AEA" w:rsidRPr="0088443C" w:rsidRDefault="007F5AEA" w:rsidP="007F5AEA">
            <w:pPr>
              <w:rPr>
                <w:rFonts w:cs="Arial"/>
                <w:b/>
                <w:szCs w:val="20"/>
              </w:rPr>
            </w:pPr>
            <w:r w:rsidRPr="0088443C">
              <w:rPr>
                <w:rFonts w:cs="Arial"/>
                <w:b/>
                <w:szCs w:val="20"/>
              </w:rPr>
              <w:t>Manufacturing</w:t>
            </w: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rPr>
                <w:rFonts w:cs="Arial"/>
                <w:szCs w:val="20"/>
              </w:rPr>
            </w:pPr>
          </w:p>
        </w:tc>
        <w:tc>
          <w:tcPr>
            <w:tcW w:w="1620" w:type="dxa"/>
          </w:tcPr>
          <w:p w:rsidR="007F5AEA" w:rsidRPr="0088443C" w:rsidRDefault="007F5AEA" w:rsidP="007F5AEA">
            <w:pPr>
              <w:rPr>
                <w:rFonts w:cs="Arial"/>
                <w:szCs w:val="20"/>
              </w:rPr>
            </w:pPr>
          </w:p>
        </w:tc>
        <w:tc>
          <w:tcPr>
            <w:tcW w:w="4590" w:type="dxa"/>
          </w:tcPr>
          <w:p w:rsidR="007F5AEA" w:rsidRPr="0088443C" w:rsidRDefault="00241FF3" w:rsidP="007F5AEA">
            <w:pPr>
              <w:rPr>
                <w:rFonts w:cs="Arial"/>
                <w:szCs w:val="20"/>
              </w:rPr>
            </w:pPr>
            <w:r w:rsidRPr="00241FF3">
              <w:rPr>
                <w:rFonts w:cs="Arial"/>
                <w:szCs w:val="20"/>
              </w:rPr>
              <w:t>Assess the manufacturing risk and readiness of all contributory processes and particularly those that are new or unproven in a full-rate production environment.</w:t>
            </w:r>
          </w:p>
        </w:tc>
      </w:tr>
      <w:tr w:rsidR="007F5AEA" w:rsidRPr="0088443C" w:rsidTr="00EA5FBD">
        <w:trPr>
          <w:jc w:val="center"/>
        </w:trPr>
        <w:tc>
          <w:tcPr>
            <w:tcW w:w="3240" w:type="dxa"/>
            <w:shd w:val="clear" w:color="auto" w:fill="auto"/>
          </w:tcPr>
          <w:p w:rsidR="007F5AEA" w:rsidRPr="0088443C" w:rsidRDefault="000C5B38" w:rsidP="007F5AEA">
            <w:pPr>
              <w:rPr>
                <w:rFonts w:cs="Arial"/>
                <w:b/>
                <w:szCs w:val="20"/>
              </w:rPr>
            </w:pPr>
            <w:r>
              <w:rPr>
                <w:rFonts w:cs="Arial"/>
                <w:b/>
                <w:szCs w:val="20"/>
              </w:rPr>
              <w:lastRenderedPageBreak/>
              <w:t>Open Systems A</w:t>
            </w:r>
            <w:r w:rsidR="00127C8E">
              <w:rPr>
                <w:rFonts w:cs="Arial"/>
                <w:b/>
                <w:szCs w:val="20"/>
              </w:rPr>
              <w:t>rchitecture</w:t>
            </w:r>
            <w:r w:rsidR="004468B9">
              <w:rPr>
                <w:rFonts w:cs="Arial"/>
                <w:b/>
                <w:szCs w:val="20"/>
              </w:rPr>
              <w:t>s</w:t>
            </w:r>
          </w:p>
          <w:p w:rsidR="007F5AEA" w:rsidRPr="0088443C" w:rsidRDefault="007F5AEA" w:rsidP="007F5AEA">
            <w:pPr>
              <w:rPr>
                <w:rFonts w:cs="Arial"/>
                <w:b/>
                <w:szCs w:val="20"/>
              </w:rPr>
            </w:pP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rPr>
                <w:rFonts w:cs="Arial"/>
                <w:szCs w:val="20"/>
              </w:rPr>
            </w:pPr>
          </w:p>
        </w:tc>
        <w:tc>
          <w:tcPr>
            <w:tcW w:w="1620" w:type="dxa"/>
          </w:tcPr>
          <w:p w:rsidR="007F5AEA" w:rsidRPr="0088443C" w:rsidRDefault="007F5AEA" w:rsidP="007F5AEA">
            <w:pPr>
              <w:rPr>
                <w:rFonts w:cs="Arial"/>
                <w:szCs w:val="20"/>
              </w:rPr>
            </w:pPr>
          </w:p>
        </w:tc>
        <w:tc>
          <w:tcPr>
            <w:tcW w:w="4590" w:type="dxa"/>
          </w:tcPr>
          <w:p w:rsidR="007F5AEA" w:rsidRPr="0088443C" w:rsidRDefault="007F5AEA" w:rsidP="00127C8E">
            <w:pPr>
              <w:rPr>
                <w:rFonts w:cs="Arial"/>
                <w:szCs w:val="20"/>
              </w:rPr>
            </w:pPr>
            <w:r w:rsidRPr="0088443C">
              <w:rPr>
                <w:rFonts w:cs="Arial"/>
                <w:szCs w:val="20"/>
              </w:rPr>
              <w:t xml:space="preserve">Describe how </w:t>
            </w:r>
            <w:r w:rsidR="00127C8E">
              <w:rPr>
                <w:rFonts w:cs="Arial"/>
                <w:szCs w:val="20"/>
              </w:rPr>
              <w:t>open systems architecture</w:t>
            </w:r>
            <w:r w:rsidR="004468B9">
              <w:rPr>
                <w:rFonts w:cs="Arial"/>
                <w:szCs w:val="20"/>
              </w:rPr>
              <w:t>s</w:t>
            </w:r>
            <w:r w:rsidRPr="0088443C">
              <w:rPr>
                <w:rFonts w:cs="Arial"/>
                <w:szCs w:val="20"/>
              </w:rPr>
              <w:t xml:space="preserve"> will </w:t>
            </w:r>
            <w:r w:rsidR="00127C8E">
              <w:rPr>
                <w:rFonts w:cs="Arial"/>
                <w:szCs w:val="20"/>
              </w:rPr>
              <w:t xml:space="preserve">be incorporated </w:t>
            </w:r>
            <w:r w:rsidRPr="0088443C">
              <w:rPr>
                <w:rFonts w:cs="Arial"/>
                <w:szCs w:val="20"/>
              </w:rPr>
              <w:t xml:space="preserve">into the program's </w:t>
            </w:r>
            <w:r w:rsidR="00127C8E">
              <w:rPr>
                <w:rFonts w:cs="Arial"/>
                <w:szCs w:val="20"/>
              </w:rPr>
              <w:t>design to enable affordable change, evolutionary acquisition, and interoperability.</w:t>
            </w:r>
          </w:p>
        </w:tc>
      </w:tr>
      <w:tr w:rsidR="007F5AEA" w:rsidRPr="0088443C" w:rsidTr="00EA5FBD">
        <w:trPr>
          <w:jc w:val="center"/>
        </w:trPr>
        <w:tc>
          <w:tcPr>
            <w:tcW w:w="3240" w:type="dxa"/>
            <w:shd w:val="clear" w:color="auto" w:fill="auto"/>
          </w:tcPr>
          <w:p w:rsidR="007F5AEA" w:rsidRPr="0088443C" w:rsidRDefault="007F5AEA" w:rsidP="007F5AEA">
            <w:pPr>
              <w:pStyle w:val="ListParagraph"/>
              <w:tabs>
                <w:tab w:val="num" w:pos="1800"/>
              </w:tabs>
              <w:ind w:left="0"/>
              <w:rPr>
                <w:rFonts w:cs="Arial"/>
                <w:b/>
                <w:bCs/>
                <w:szCs w:val="20"/>
              </w:rPr>
            </w:pPr>
            <w:r w:rsidRPr="0088443C">
              <w:rPr>
                <w:rFonts w:cs="Arial"/>
                <w:b/>
                <w:bCs/>
                <w:szCs w:val="20"/>
              </w:rPr>
              <w:t xml:space="preserve">Program Protection and Information Assurance </w:t>
            </w: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88443C" w:rsidRDefault="007F5AEA" w:rsidP="007F5AEA">
            <w:pPr>
              <w:jc w:val="center"/>
              <w:rPr>
                <w:rFonts w:cs="Arial"/>
                <w:szCs w:val="20"/>
              </w:rPr>
            </w:pPr>
            <w:r w:rsidRPr="0088443C">
              <w:rPr>
                <w:rFonts w:cs="Arial"/>
                <w:szCs w:val="20"/>
              </w:rPr>
              <w:t>PPP</w:t>
            </w:r>
          </w:p>
          <w:p w:rsidR="007F5AEA" w:rsidRDefault="007F5AEA" w:rsidP="007F5AEA">
            <w:pPr>
              <w:jc w:val="center"/>
              <w:rPr>
                <w:rFonts w:cs="Arial"/>
                <w:szCs w:val="20"/>
              </w:rPr>
            </w:pPr>
            <w:r w:rsidRPr="0088443C">
              <w:rPr>
                <w:rFonts w:cs="Arial"/>
                <w:szCs w:val="20"/>
              </w:rPr>
              <w:t xml:space="preserve">(MS </w:t>
            </w:r>
            <w:r w:rsidR="003977E9">
              <w:rPr>
                <w:rFonts w:cs="Arial"/>
                <w:szCs w:val="20"/>
              </w:rPr>
              <w:t xml:space="preserve">A, </w:t>
            </w:r>
            <w:r w:rsidRPr="0088443C">
              <w:rPr>
                <w:rFonts w:cs="Arial"/>
                <w:szCs w:val="20"/>
              </w:rPr>
              <w:t>B &amp; C)</w:t>
            </w:r>
          </w:p>
          <w:p w:rsidR="003977E9" w:rsidRPr="0088443C" w:rsidRDefault="003977E9" w:rsidP="007F5AEA">
            <w:pPr>
              <w:jc w:val="center"/>
              <w:rPr>
                <w:rFonts w:cs="Arial"/>
                <w:szCs w:val="20"/>
              </w:rPr>
            </w:pPr>
          </w:p>
        </w:tc>
        <w:tc>
          <w:tcPr>
            <w:tcW w:w="1620" w:type="dxa"/>
          </w:tcPr>
          <w:p w:rsidR="007F5AEA" w:rsidRPr="0088443C" w:rsidRDefault="007F5AEA" w:rsidP="007F5AEA">
            <w:pPr>
              <w:rPr>
                <w:rFonts w:cs="Arial"/>
                <w:szCs w:val="20"/>
              </w:rPr>
            </w:pPr>
          </w:p>
        </w:tc>
        <w:tc>
          <w:tcPr>
            <w:tcW w:w="4590" w:type="dxa"/>
          </w:tcPr>
          <w:p w:rsidR="007F5AEA" w:rsidRPr="0088443C" w:rsidRDefault="007F5AEA" w:rsidP="007F5AEA">
            <w:pPr>
              <w:rPr>
                <w:rFonts w:cs="Arial"/>
                <w:szCs w:val="20"/>
              </w:rPr>
            </w:pPr>
            <w:r w:rsidRPr="0088443C">
              <w:rPr>
                <w:rFonts w:cs="Arial"/>
                <w:bCs/>
                <w:szCs w:val="20"/>
              </w:rPr>
              <w:t>Describe how design will address safeguarding Critical Program Information (CPI) and provide countermeasures against hacking.</w:t>
            </w:r>
          </w:p>
        </w:tc>
      </w:tr>
      <w:tr w:rsidR="007F5AEA" w:rsidRPr="0088443C" w:rsidTr="00EA5FBD">
        <w:trPr>
          <w:jc w:val="center"/>
        </w:trPr>
        <w:tc>
          <w:tcPr>
            <w:tcW w:w="3240" w:type="dxa"/>
            <w:shd w:val="clear" w:color="auto" w:fill="auto"/>
          </w:tcPr>
          <w:p w:rsidR="007F5AEA" w:rsidRPr="009237E1" w:rsidRDefault="007F5AEA" w:rsidP="007F5AEA">
            <w:pPr>
              <w:pStyle w:val="ListParagraph"/>
              <w:tabs>
                <w:tab w:val="num" w:pos="1800"/>
              </w:tabs>
              <w:ind w:left="0"/>
              <w:rPr>
                <w:rFonts w:cs="Arial"/>
                <w:b/>
                <w:bCs/>
                <w:szCs w:val="20"/>
                <w:vertAlign w:val="superscript"/>
              </w:rPr>
            </w:pPr>
            <w:r w:rsidRPr="0088443C">
              <w:rPr>
                <w:rFonts w:cs="Arial"/>
                <w:b/>
                <w:bCs/>
                <w:szCs w:val="20"/>
              </w:rPr>
              <w:t>Reliability and Maintainability</w:t>
            </w:r>
            <w:r w:rsidR="009237E1" w:rsidRPr="006230DE">
              <w:rPr>
                <w:rFonts w:cs="Arial"/>
                <w:b/>
                <w:bCs/>
                <w:szCs w:val="20"/>
                <w:vertAlign w:val="superscript"/>
              </w:rPr>
              <w:t>3</w:t>
            </w:r>
          </w:p>
        </w:tc>
        <w:tc>
          <w:tcPr>
            <w:tcW w:w="1350" w:type="dxa"/>
          </w:tcPr>
          <w:p w:rsidR="007F5AEA" w:rsidRPr="0088443C" w:rsidRDefault="007F5AEA" w:rsidP="007F5AEA">
            <w:pPr>
              <w:rPr>
                <w:rFonts w:cs="Arial"/>
                <w:szCs w:val="20"/>
              </w:rPr>
            </w:pPr>
          </w:p>
        </w:tc>
        <w:tc>
          <w:tcPr>
            <w:tcW w:w="1530" w:type="dxa"/>
          </w:tcPr>
          <w:p w:rsidR="007F5AEA" w:rsidRPr="0088443C" w:rsidRDefault="007F5AEA" w:rsidP="007F5AEA">
            <w:pPr>
              <w:rPr>
                <w:rFonts w:cs="Arial"/>
                <w:szCs w:val="20"/>
              </w:rPr>
            </w:pPr>
          </w:p>
        </w:tc>
        <w:tc>
          <w:tcPr>
            <w:tcW w:w="1800" w:type="dxa"/>
          </w:tcPr>
          <w:p w:rsidR="007F5AEA" w:rsidRPr="009046E2" w:rsidRDefault="007F5AEA" w:rsidP="007F5AEA">
            <w:pPr>
              <w:jc w:val="center"/>
              <w:rPr>
                <w:rFonts w:cs="Arial"/>
                <w:szCs w:val="20"/>
                <w:vertAlign w:val="superscript"/>
              </w:rPr>
            </w:pPr>
            <w:r w:rsidRPr="009046E2">
              <w:rPr>
                <w:rFonts w:cs="Arial"/>
                <w:szCs w:val="20"/>
              </w:rPr>
              <w:t xml:space="preserve">RAM </w:t>
            </w:r>
            <w:r w:rsidR="007D1CFD" w:rsidRPr="009046E2">
              <w:rPr>
                <w:rFonts w:cs="Arial"/>
                <w:szCs w:val="20"/>
              </w:rPr>
              <w:t>contract language</w:t>
            </w:r>
            <w:r w:rsidR="007D1CFD" w:rsidRPr="009046E2">
              <w:rPr>
                <w:rFonts w:cs="Arial"/>
                <w:szCs w:val="20"/>
                <w:vertAlign w:val="superscript"/>
              </w:rPr>
              <w:t>1</w:t>
            </w:r>
          </w:p>
          <w:p w:rsidR="007D1CFD" w:rsidRPr="009046E2" w:rsidRDefault="007D1CFD" w:rsidP="007F5AEA">
            <w:pPr>
              <w:jc w:val="center"/>
              <w:rPr>
                <w:rFonts w:cs="Arial"/>
                <w:szCs w:val="20"/>
              </w:rPr>
            </w:pPr>
            <w:r w:rsidRPr="009046E2">
              <w:rPr>
                <w:rFonts w:cs="Arial"/>
                <w:szCs w:val="20"/>
              </w:rPr>
              <w:t>RA</w:t>
            </w:r>
            <w:r w:rsidR="00071F58" w:rsidRPr="009046E2">
              <w:rPr>
                <w:rFonts w:cs="Arial"/>
                <w:szCs w:val="20"/>
              </w:rPr>
              <w:t>M-C Report</w:t>
            </w:r>
            <w:r w:rsidR="00071F58" w:rsidRPr="009046E2">
              <w:rPr>
                <w:rFonts w:cs="Arial"/>
                <w:szCs w:val="20"/>
                <w:vertAlign w:val="superscript"/>
              </w:rPr>
              <w:t>2</w:t>
            </w:r>
          </w:p>
          <w:p w:rsidR="007F5AEA" w:rsidRPr="009046E2" w:rsidRDefault="007F5AEA" w:rsidP="007F5AEA">
            <w:pPr>
              <w:jc w:val="center"/>
              <w:rPr>
                <w:rFonts w:cs="Arial"/>
                <w:szCs w:val="20"/>
              </w:rPr>
            </w:pPr>
            <w:r w:rsidRPr="009046E2">
              <w:rPr>
                <w:rFonts w:cs="Arial"/>
                <w:szCs w:val="20"/>
              </w:rPr>
              <w:t>(MS A, B</w:t>
            </w:r>
            <w:r w:rsidR="00127C8E">
              <w:rPr>
                <w:rFonts w:cs="Arial"/>
                <w:szCs w:val="20"/>
              </w:rPr>
              <w:t>,</w:t>
            </w:r>
            <w:r w:rsidRPr="009046E2">
              <w:rPr>
                <w:rFonts w:cs="Arial"/>
                <w:szCs w:val="20"/>
              </w:rPr>
              <w:t xml:space="preserve"> &amp; C)</w:t>
            </w:r>
          </w:p>
        </w:tc>
        <w:tc>
          <w:tcPr>
            <w:tcW w:w="1620" w:type="dxa"/>
          </w:tcPr>
          <w:p w:rsidR="007F5AEA" w:rsidRPr="009046E2" w:rsidRDefault="007F5AEA" w:rsidP="007F5AEA">
            <w:pPr>
              <w:rPr>
                <w:rFonts w:cs="Arial"/>
                <w:szCs w:val="20"/>
              </w:rPr>
            </w:pPr>
          </w:p>
        </w:tc>
        <w:tc>
          <w:tcPr>
            <w:tcW w:w="4590" w:type="dxa"/>
          </w:tcPr>
          <w:p w:rsidR="007F5AEA" w:rsidRPr="009046E2" w:rsidRDefault="007F5AEA" w:rsidP="00B45F9B">
            <w:pPr>
              <w:rPr>
                <w:rFonts w:cs="Arial"/>
                <w:bCs/>
                <w:szCs w:val="20"/>
              </w:rPr>
            </w:pPr>
            <w:r w:rsidRPr="009046E2">
              <w:rPr>
                <w:rFonts w:cs="Arial"/>
                <w:bCs/>
                <w:szCs w:val="20"/>
              </w:rPr>
              <w:t xml:space="preserve">Describe </w:t>
            </w:r>
            <w:r w:rsidR="00071F58" w:rsidRPr="009046E2">
              <w:rPr>
                <w:rFonts w:cs="Arial"/>
                <w:bCs/>
                <w:szCs w:val="20"/>
              </w:rPr>
              <w:t xml:space="preserve">how the program will implement and contract for </w:t>
            </w:r>
            <w:r w:rsidR="00B45F9B" w:rsidRPr="009046E2">
              <w:rPr>
                <w:rFonts w:cs="Arial"/>
                <w:bCs/>
                <w:szCs w:val="20"/>
              </w:rPr>
              <w:t xml:space="preserve">a </w:t>
            </w:r>
            <w:r w:rsidR="00071F58" w:rsidRPr="009046E2">
              <w:rPr>
                <w:rFonts w:cs="Arial"/>
                <w:bCs/>
                <w:szCs w:val="20"/>
              </w:rPr>
              <w:t>comprehensive R&amp;M engineering program to include the phased activities in Table 4.6-2 and how R&amp;M is integrated with SE processes.</w:t>
            </w:r>
          </w:p>
        </w:tc>
      </w:tr>
    </w:tbl>
    <w:p w:rsidR="006230DE" w:rsidRDefault="006230DE" w:rsidP="0088443C">
      <w:pPr>
        <w:pStyle w:val="SEPcap"/>
      </w:pPr>
    </w:p>
    <w:p w:rsidR="007F5AEA" w:rsidRDefault="0088443C" w:rsidP="0097600B">
      <w:pPr>
        <w:pStyle w:val="SEPcap"/>
        <w:outlineLvl w:val="0"/>
      </w:pPr>
      <w:r w:rsidRPr="0088443C">
        <w:t>Table 4.6-1 Design Considerations (mandated) (sample)</w:t>
      </w:r>
    </w:p>
    <w:p w:rsidR="006230DE" w:rsidRDefault="006230DE" w:rsidP="00C06728">
      <w:pPr>
        <w:ind w:left="720"/>
        <w:rPr>
          <w:b/>
          <w:sz w:val="22"/>
          <w:u w:val="single"/>
        </w:rPr>
      </w:pPr>
    </w:p>
    <w:p w:rsidR="00C06728" w:rsidRPr="0088443C" w:rsidRDefault="00C06728" w:rsidP="0097600B">
      <w:pPr>
        <w:ind w:left="720"/>
        <w:outlineLvl w:val="0"/>
        <w:rPr>
          <w:sz w:val="22"/>
        </w:rPr>
      </w:pPr>
      <w:r w:rsidRPr="0088443C">
        <w:rPr>
          <w:b/>
          <w:sz w:val="22"/>
          <w:u w:val="single"/>
        </w:rPr>
        <w:t>Table 4.6-1 Legend</w:t>
      </w:r>
      <w:r w:rsidRPr="0088443C">
        <w:rPr>
          <w:sz w:val="22"/>
        </w:rPr>
        <w:t>:</w:t>
      </w:r>
    </w:p>
    <w:p w:rsidR="00C06728" w:rsidRPr="0088443C" w:rsidRDefault="00C06728" w:rsidP="00C06728">
      <w:pPr>
        <w:spacing w:before="120"/>
        <w:ind w:left="720"/>
        <w:rPr>
          <w:sz w:val="22"/>
        </w:rPr>
      </w:pPr>
      <w:r w:rsidRPr="0088443C">
        <w:rPr>
          <w:sz w:val="22"/>
          <w:u w:val="single"/>
        </w:rPr>
        <w:t>Name</w:t>
      </w:r>
      <w:r w:rsidRPr="0088443C">
        <w:rPr>
          <w:sz w:val="22"/>
        </w:rPr>
        <w:t xml:space="preserve"> – See DAG Chapter 4.4 for more comprehensive listing of design considerations; listed items are mandated by statute or policy and </w:t>
      </w:r>
      <w:r>
        <w:rPr>
          <w:sz w:val="22"/>
        </w:rPr>
        <w:t xml:space="preserve">   </w:t>
      </w:r>
      <w:r w:rsidRPr="0088443C">
        <w:rPr>
          <w:sz w:val="22"/>
        </w:rPr>
        <w:t xml:space="preserve">must be addressed.  Others are at PMO’s discretion as appropriate for the system.  </w:t>
      </w:r>
    </w:p>
    <w:p w:rsidR="00C06728" w:rsidRPr="0088443C" w:rsidRDefault="00C06728" w:rsidP="00C06728">
      <w:pPr>
        <w:spacing w:before="120"/>
        <w:ind w:left="720"/>
        <w:rPr>
          <w:sz w:val="22"/>
        </w:rPr>
      </w:pPr>
      <w:r w:rsidRPr="0088443C">
        <w:rPr>
          <w:sz w:val="22"/>
          <w:u w:val="single"/>
        </w:rPr>
        <w:t>Cognizant PMO Organization</w:t>
      </w:r>
      <w:r w:rsidRPr="0088443C">
        <w:rPr>
          <w:sz w:val="22"/>
        </w:rPr>
        <w:t xml:space="preserve"> – Assigned IPT/WIPT/WG for oversight</w:t>
      </w:r>
    </w:p>
    <w:p w:rsidR="00C06728" w:rsidRPr="0088443C" w:rsidRDefault="00C06728" w:rsidP="00C06728">
      <w:pPr>
        <w:spacing w:before="120"/>
        <w:ind w:left="720"/>
        <w:rPr>
          <w:sz w:val="22"/>
        </w:rPr>
      </w:pPr>
      <w:r w:rsidRPr="0088443C">
        <w:rPr>
          <w:sz w:val="22"/>
          <w:u w:val="single"/>
        </w:rPr>
        <w:t xml:space="preserve">Certification </w:t>
      </w:r>
      <w:r w:rsidRPr="0088443C">
        <w:rPr>
          <w:sz w:val="22"/>
        </w:rPr>
        <w:t>– As appropriate, to include Technical Authority and timeframe</w:t>
      </w:r>
    </w:p>
    <w:p w:rsidR="00C06728" w:rsidRPr="0088443C" w:rsidRDefault="00C06728" w:rsidP="00C06728">
      <w:pPr>
        <w:spacing w:before="120" w:after="120"/>
        <w:ind w:left="720"/>
        <w:rPr>
          <w:sz w:val="22"/>
        </w:rPr>
      </w:pPr>
      <w:r w:rsidRPr="0088443C">
        <w:rPr>
          <w:sz w:val="22"/>
          <w:u w:val="single"/>
        </w:rPr>
        <w:t xml:space="preserve">Documentation </w:t>
      </w:r>
      <w:r w:rsidRPr="0088443C">
        <w:rPr>
          <w:sz w:val="22"/>
        </w:rPr>
        <w:t>– List appropriate PMO and/or contractor documents and hot link.</w:t>
      </w:r>
    </w:p>
    <w:p w:rsidR="00C06728" w:rsidRPr="0088443C" w:rsidRDefault="00C06728" w:rsidP="00C06728">
      <w:pPr>
        <w:spacing w:before="120"/>
        <w:ind w:left="720"/>
        <w:rPr>
          <w:sz w:val="22"/>
        </w:rPr>
      </w:pPr>
      <w:r w:rsidRPr="0088443C">
        <w:rPr>
          <w:sz w:val="22"/>
          <w:u w:val="single"/>
        </w:rPr>
        <w:t>Contractual Requirements</w:t>
      </w:r>
      <w:r w:rsidRPr="0088443C">
        <w:rPr>
          <w:sz w:val="22"/>
        </w:rPr>
        <w:t xml:space="preserve"> – List contract clauses which the PMO is using to address the named topic.</w:t>
      </w:r>
    </w:p>
    <w:p w:rsidR="00C06728" w:rsidRDefault="00C06728" w:rsidP="0097600B">
      <w:pPr>
        <w:spacing w:before="120"/>
        <w:ind w:left="720"/>
        <w:outlineLvl w:val="0"/>
        <w:rPr>
          <w:sz w:val="22"/>
        </w:rPr>
      </w:pPr>
      <w:r w:rsidRPr="0088443C">
        <w:rPr>
          <w:sz w:val="22"/>
          <w:u w:val="single"/>
        </w:rPr>
        <w:t>Description/Comments</w:t>
      </w:r>
      <w:r w:rsidRPr="0088443C">
        <w:rPr>
          <w:sz w:val="22"/>
        </w:rPr>
        <w:t xml:space="preserve"> – As needed, to inform other PMO members and stakeholders</w:t>
      </w:r>
    </w:p>
    <w:p w:rsidR="00C06728" w:rsidRPr="009046E2" w:rsidRDefault="00C06728" w:rsidP="00C06728">
      <w:pPr>
        <w:spacing w:before="120"/>
        <w:ind w:left="720"/>
        <w:rPr>
          <w:sz w:val="22"/>
        </w:rPr>
      </w:pPr>
      <w:r w:rsidRPr="009046E2">
        <w:rPr>
          <w:sz w:val="22"/>
          <w:vertAlign w:val="superscript"/>
        </w:rPr>
        <w:t>1</w:t>
      </w:r>
      <w:r w:rsidRPr="009046E2">
        <w:rPr>
          <w:sz w:val="22"/>
        </w:rPr>
        <w:t xml:space="preserve"> Relevant R&amp;M sections of the Systems Specification, SOW/SOO, and Sections L and M</w:t>
      </w:r>
    </w:p>
    <w:p w:rsidR="003F3D97" w:rsidRDefault="00C06728" w:rsidP="0097600B">
      <w:pPr>
        <w:pStyle w:val="SEPcap"/>
        <w:spacing w:before="120"/>
        <w:ind w:left="720"/>
        <w:jc w:val="left"/>
        <w:outlineLvl w:val="0"/>
        <w:rPr>
          <w:b w:val="0"/>
          <w:sz w:val="22"/>
        </w:rPr>
      </w:pPr>
      <w:r w:rsidRPr="009046E2">
        <w:rPr>
          <w:b w:val="0"/>
          <w:sz w:val="22"/>
          <w:vertAlign w:val="superscript"/>
        </w:rPr>
        <w:t>2</w:t>
      </w:r>
      <w:r w:rsidRPr="009046E2">
        <w:rPr>
          <w:b w:val="0"/>
          <w:sz w:val="22"/>
        </w:rPr>
        <w:t xml:space="preserve"> </w:t>
      </w:r>
      <w:proofErr w:type="gramStart"/>
      <w:r w:rsidRPr="009046E2">
        <w:rPr>
          <w:b w:val="0"/>
          <w:sz w:val="22"/>
        </w:rPr>
        <w:t>DoD</w:t>
      </w:r>
      <w:proofErr w:type="gramEnd"/>
      <w:r w:rsidRPr="009046E2">
        <w:rPr>
          <w:b w:val="0"/>
          <w:sz w:val="22"/>
        </w:rPr>
        <w:t xml:space="preserve"> RAM</w:t>
      </w:r>
      <w:r w:rsidR="00402E75" w:rsidRPr="009046E2">
        <w:rPr>
          <w:b w:val="0"/>
          <w:sz w:val="22"/>
        </w:rPr>
        <w:t xml:space="preserve">-C </w:t>
      </w:r>
      <w:r w:rsidRPr="009046E2">
        <w:rPr>
          <w:b w:val="0"/>
          <w:sz w:val="22"/>
        </w:rPr>
        <w:t>Report Manual, June 1, 2009</w:t>
      </w:r>
    </w:p>
    <w:p w:rsidR="00C06728" w:rsidRPr="006230DE" w:rsidRDefault="009237E1" w:rsidP="006230DE">
      <w:pPr>
        <w:pStyle w:val="SEPcap"/>
        <w:spacing w:before="120"/>
        <w:ind w:left="720"/>
        <w:jc w:val="left"/>
        <w:rPr>
          <w:b w:val="0"/>
          <w:sz w:val="22"/>
        </w:rPr>
      </w:pPr>
      <w:proofErr w:type="gramStart"/>
      <w:r>
        <w:rPr>
          <w:b w:val="0"/>
          <w:sz w:val="22"/>
          <w:vertAlign w:val="superscript"/>
        </w:rPr>
        <w:t xml:space="preserve">3  </w:t>
      </w:r>
      <w:r w:rsidRPr="006230DE">
        <w:rPr>
          <w:b w:val="0"/>
          <w:sz w:val="22"/>
        </w:rPr>
        <w:t>Programs</w:t>
      </w:r>
      <w:proofErr w:type="gramEnd"/>
      <w:r w:rsidRPr="006230DE">
        <w:rPr>
          <w:b w:val="0"/>
          <w:sz w:val="22"/>
        </w:rPr>
        <w:t xml:space="preserve"> operating under Space Systems Acquisition Procedures shall address Mission Assurance (MA) planning in the context of reliability and provide a description of MA activities undertaken to ensure that the system will operate properly once launched into orbit.</w:t>
      </w:r>
      <w:r w:rsidR="000C5B38" w:rsidRPr="006230DE">
        <w:t xml:space="preserve"> </w:t>
      </w:r>
      <w:r w:rsidR="000C5B38" w:rsidRPr="006230DE">
        <w:rPr>
          <w:b w:val="0"/>
          <w:sz w:val="22"/>
        </w:rPr>
        <w:t>Specifically,</w:t>
      </w:r>
      <w:r w:rsidR="000C5B38" w:rsidRPr="006230DE">
        <w:t xml:space="preserve"> </w:t>
      </w:r>
      <w:r w:rsidR="000C5B38" w:rsidRPr="006230DE">
        <w:rPr>
          <w:b w:val="0"/>
          <w:sz w:val="22"/>
        </w:rPr>
        <w:t>space programs will describe how the Mission Assurance process employed meets the best practices described in the Mission Assurance Guide (reference Aerospace Corporation TOR-2007(8547)-6018). This description should include program phase-dependent processes and planning for MA in the next phase of the program and the way program MA processes adhere to applicable policies and guidance. Also describe the launch and operations readiness process</w:t>
      </w:r>
      <w:r w:rsidR="006230DE">
        <w:rPr>
          <w:b w:val="0"/>
          <w:sz w:val="22"/>
        </w:rPr>
        <w:t>.</w:t>
      </w:r>
    </w:p>
    <w:p w:rsidR="00C06728" w:rsidRDefault="00C06728" w:rsidP="00C06728">
      <w:pPr>
        <w:pStyle w:val="SEPexpect"/>
        <w:numPr>
          <w:ilvl w:val="0"/>
          <w:numId w:val="0"/>
        </w:numPr>
        <w:ind w:left="720" w:hanging="360"/>
        <w:sectPr w:rsidR="00C06728" w:rsidSect="007F5AEA">
          <w:pgSz w:w="15840" w:h="12240" w:orient="landscape"/>
          <w:pgMar w:top="720" w:right="720" w:bottom="720" w:left="720" w:header="720" w:footer="720" w:gutter="0"/>
          <w:cols w:space="720"/>
          <w:docGrid w:linePitch="360"/>
        </w:sect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628"/>
        <w:gridCol w:w="6948"/>
      </w:tblGrid>
      <w:tr w:rsidR="00071F58" w:rsidRPr="00C06728" w:rsidTr="00EA5FBD">
        <w:trPr>
          <w:trHeight w:val="350"/>
        </w:trPr>
        <w:tc>
          <w:tcPr>
            <w:tcW w:w="2628" w:type="dxa"/>
            <w:shd w:val="clear" w:color="auto" w:fill="C4BC96" w:themeFill="background2" w:themeFillShade="BF"/>
          </w:tcPr>
          <w:p w:rsidR="00071F58" w:rsidRPr="00EA5FBD" w:rsidRDefault="00071F58" w:rsidP="00E40A19">
            <w:pPr>
              <w:spacing w:before="60"/>
              <w:jc w:val="center"/>
              <w:rPr>
                <w:b/>
              </w:rPr>
            </w:pPr>
            <w:r w:rsidRPr="00EA5FBD">
              <w:rPr>
                <w:b/>
              </w:rPr>
              <w:lastRenderedPageBreak/>
              <w:t>R&amp;M Engineering Activity</w:t>
            </w:r>
          </w:p>
        </w:tc>
        <w:tc>
          <w:tcPr>
            <w:tcW w:w="6948" w:type="dxa"/>
            <w:shd w:val="clear" w:color="auto" w:fill="C4BC96" w:themeFill="background2" w:themeFillShade="BF"/>
            <w:vAlign w:val="center"/>
          </w:tcPr>
          <w:p w:rsidR="00071F58" w:rsidRPr="00C06728" w:rsidRDefault="00071F58" w:rsidP="00EA5FBD">
            <w:pPr>
              <w:spacing w:before="140"/>
              <w:jc w:val="center"/>
              <w:rPr>
                <w:b/>
              </w:rPr>
            </w:pPr>
            <w:r w:rsidRPr="00C06728">
              <w:rPr>
                <w:b/>
              </w:rPr>
              <w:t>Planning and Timing</w:t>
            </w:r>
          </w:p>
        </w:tc>
      </w:tr>
      <w:tr w:rsidR="00071F58" w:rsidRPr="00C06728" w:rsidTr="00EA5FBD">
        <w:trPr>
          <w:trHeight w:val="368"/>
        </w:trPr>
        <w:tc>
          <w:tcPr>
            <w:tcW w:w="2628" w:type="dxa"/>
            <w:shd w:val="clear" w:color="auto" w:fill="auto"/>
          </w:tcPr>
          <w:p w:rsidR="00071F58" w:rsidRPr="000C5B38" w:rsidRDefault="00E40A19" w:rsidP="00E40A19">
            <w:pPr>
              <w:spacing w:before="60"/>
            </w:pPr>
            <w:r w:rsidRPr="000C5B38">
              <w:t>R&amp;M Allocations</w:t>
            </w:r>
          </w:p>
        </w:tc>
        <w:tc>
          <w:tcPr>
            <w:tcW w:w="6948" w:type="dxa"/>
          </w:tcPr>
          <w:p w:rsidR="00071F58" w:rsidRPr="00C06728" w:rsidRDefault="00071F58" w:rsidP="0089550F"/>
        </w:tc>
      </w:tr>
      <w:tr w:rsidR="00071F58" w:rsidRPr="00C06728" w:rsidTr="00EA5FBD">
        <w:tc>
          <w:tcPr>
            <w:tcW w:w="2628" w:type="dxa"/>
            <w:shd w:val="clear" w:color="auto" w:fill="auto"/>
          </w:tcPr>
          <w:p w:rsidR="00071F58" w:rsidRPr="000C5B38" w:rsidRDefault="00D6788C" w:rsidP="00D6788C">
            <w:r w:rsidRPr="000C5B38">
              <w:t xml:space="preserve">R&amp;M </w:t>
            </w:r>
            <w:r w:rsidR="00E40A19" w:rsidRPr="000C5B38">
              <w:t xml:space="preserve">Block Diagrams </w:t>
            </w:r>
          </w:p>
        </w:tc>
        <w:tc>
          <w:tcPr>
            <w:tcW w:w="6948" w:type="dxa"/>
          </w:tcPr>
          <w:p w:rsidR="00071F58" w:rsidRPr="00C06728" w:rsidRDefault="00071F58" w:rsidP="0089550F"/>
        </w:tc>
      </w:tr>
      <w:tr w:rsidR="00D6788C" w:rsidRPr="00C06728" w:rsidTr="00EA5FBD">
        <w:tc>
          <w:tcPr>
            <w:tcW w:w="2628" w:type="dxa"/>
            <w:shd w:val="clear" w:color="auto" w:fill="auto"/>
          </w:tcPr>
          <w:p w:rsidR="00D6788C" w:rsidRPr="000C5B38" w:rsidRDefault="00D6788C" w:rsidP="00E40A19">
            <w:r w:rsidRPr="000C5B38">
              <w:t>R&amp;M Predictions</w:t>
            </w:r>
          </w:p>
        </w:tc>
        <w:tc>
          <w:tcPr>
            <w:tcW w:w="6948" w:type="dxa"/>
          </w:tcPr>
          <w:p w:rsidR="00D6788C" w:rsidRPr="00C06728" w:rsidRDefault="00D6788C" w:rsidP="0089550F"/>
        </w:tc>
      </w:tr>
      <w:tr w:rsidR="00071F58" w:rsidRPr="00C06728" w:rsidTr="00EA5FBD">
        <w:tc>
          <w:tcPr>
            <w:tcW w:w="2628" w:type="dxa"/>
            <w:shd w:val="clear" w:color="auto" w:fill="auto"/>
          </w:tcPr>
          <w:p w:rsidR="00071F58" w:rsidRPr="000C5B38" w:rsidRDefault="00E40A19" w:rsidP="0089550F">
            <w:r w:rsidRPr="000C5B38">
              <w:t>Failure Definitions and Scoring Criteria</w:t>
            </w:r>
          </w:p>
        </w:tc>
        <w:tc>
          <w:tcPr>
            <w:tcW w:w="6948" w:type="dxa"/>
          </w:tcPr>
          <w:p w:rsidR="00071F58" w:rsidRPr="00C06728" w:rsidRDefault="00071F58" w:rsidP="0089550F"/>
        </w:tc>
      </w:tr>
      <w:tr w:rsidR="00071F58" w:rsidRPr="00C06728" w:rsidTr="00EA5FBD">
        <w:tc>
          <w:tcPr>
            <w:tcW w:w="2628" w:type="dxa"/>
            <w:shd w:val="clear" w:color="auto" w:fill="auto"/>
          </w:tcPr>
          <w:p w:rsidR="00071F58" w:rsidRPr="000C5B38" w:rsidRDefault="00E40A19" w:rsidP="00E40A19">
            <w:r w:rsidRPr="000C5B38">
              <w:t>Failure Mode, Effects, and Criticality Analysis</w:t>
            </w:r>
            <w:r w:rsidR="00D6788C" w:rsidRPr="000C5B38">
              <w:t xml:space="preserve"> (FMECA)</w:t>
            </w:r>
          </w:p>
        </w:tc>
        <w:tc>
          <w:tcPr>
            <w:tcW w:w="6948" w:type="dxa"/>
          </w:tcPr>
          <w:p w:rsidR="00071F58" w:rsidRPr="00C06728" w:rsidRDefault="00071F58" w:rsidP="0089550F"/>
        </w:tc>
      </w:tr>
      <w:tr w:rsidR="00071F58" w:rsidRPr="00C06728" w:rsidTr="00EA5FBD">
        <w:tc>
          <w:tcPr>
            <w:tcW w:w="2628" w:type="dxa"/>
            <w:shd w:val="clear" w:color="auto" w:fill="auto"/>
          </w:tcPr>
          <w:p w:rsidR="00071F58" w:rsidRPr="000C5B38" w:rsidRDefault="00E40A19" w:rsidP="0089550F">
            <w:r w:rsidRPr="000C5B38">
              <w:t>Maintainability and Built-in Test Demonstrations</w:t>
            </w:r>
          </w:p>
        </w:tc>
        <w:tc>
          <w:tcPr>
            <w:tcW w:w="6948" w:type="dxa"/>
          </w:tcPr>
          <w:p w:rsidR="00071F58" w:rsidRPr="00C06728" w:rsidRDefault="00071F58" w:rsidP="0089550F"/>
        </w:tc>
      </w:tr>
      <w:tr w:rsidR="00071F58" w:rsidRPr="00C06728" w:rsidTr="00EA5FBD">
        <w:tc>
          <w:tcPr>
            <w:tcW w:w="2628" w:type="dxa"/>
            <w:shd w:val="clear" w:color="auto" w:fill="auto"/>
          </w:tcPr>
          <w:p w:rsidR="00071F58" w:rsidRPr="000C5B38" w:rsidRDefault="00E40A19" w:rsidP="0089550F">
            <w:r w:rsidRPr="000C5B38">
              <w:t>Reliability Growth Testing at the System and Subsystem Level</w:t>
            </w:r>
          </w:p>
        </w:tc>
        <w:tc>
          <w:tcPr>
            <w:tcW w:w="6948" w:type="dxa"/>
          </w:tcPr>
          <w:p w:rsidR="00071F58" w:rsidRPr="00C06728" w:rsidRDefault="00071F58" w:rsidP="0089550F"/>
        </w:tc>
      </w:tr>
      <w:tr w:rsidR="00E40A19" w:rsidTr="00EA5FBD">
        <w:tc>
          <w:tcPr>
            <w:tcW w:w="2628" w:type="dxa"/>
            <w:shd w:val="clear" w:color="auto" w:fill="auto"/>
          </w:tcPr>
          <w:p w:rsidR="00E40A19" w:rsidRPr="000C5B38" w:rsidRDefault="00E40A19" w:rsidP="00D6788C">
            <w:r w:rsidRPr="000C5B38">
              <w:t xml:space="preserve">Failure Reporting </w:t>
            </w:r>
            <w:r w:rsidR="00D6788C" w:rsidRPr="000C5B38">
              <w:t>, Analysis, a</w:t>
            </w:r>
            <w:r w:rsidRPr="000C5B38">
              <w:t>nd Corrective Action System</w:t>
            </w:r>
            <w:r w:rsidR="00D6788C" w:rsidRPr="000C5B38">
              <w:t xml:space="preserve"> (FRACAS)</w:t>
            </w:r>
          </w:p>
        </w:tc>
        <w:tc>
          <w:tcPr>
            <w:tcW w:w="6948" w:type="dxa"/>
          </w:tcPr>
          <w:p w:rsidR="00E40A19" w:rsidRPr="00C06728" w:rsidRDefault="00E40A19" w:rsidP="0089550F"/>
        </w:tc>
      </w:tr>
    </w:tbl>
    <w:p w:rsidR="00071F58" w:rsidRDefault="00071F58" w:rsidP="0089550F"/>
    <w:p w:rsidR="00E40A19" w:rsidRPr="009046E2" w:rsidRDefault="00C06728" w:rsidP="0097600B">
      <w:pPr>
        <w:jc w:val="center"/>
        <w:outlineLvl w:val="0"/>
        <w:rPr>
          <w:b/>
        </w:rPr>
      </w:pPr>
      <w:r w:rsidRPr="009046E2">
        <w:rPr>
          <w:b/>
        </w:rPr>
        <w:t xml:space="preserve">Table 4.6-2 R&amp;M Activity </w:t>
      </w:r>
      <w:r w:rsidR="00E40A19" w:rsidRPr="009046E2">
        <w:rPr>
          <w:b/>
        </w:rPr>
        <w:t>Planning and Timing (mandated) (sample)</w:t>
      </w:r>
    </w:p>
    <w:p w:rsidR="00393034" w:rsidRPr="009046E2" w:rsidRDefault="00393034" w:rsidP="00E40A19">
      <w:pPr>
        <w:jc w:val="center"/>
        <w:rPr>
          <w:b/>
        </w:rPr>
      </w:pPr>
    </w:p>
    <w:p w:rsidR="00402E75" w:rsidRPr="009046E2" w:rsidRDefault="00402E75" w:rsidP="00537903">
      <w:pPr>
        <w:pStyle w:val="SEPexpect"/>
        <w:tabs>
          <w:tab w:val="clear" w:pos="7290"/>
          <w:tab w:val="num" w:pos="360"/>
        </w:tabs>
        <w:ind w:left="360"/>
      </w:pPr>
      <w:r w:rsidRPr="009046E2">
        <w:t xml:space="preserve">Expectation:   Programs should understand </w:t>
      </w:r>
      <w:r w:rsidR="00D6788C">
        <w:t>that the content of the R&amp;M artifacts need to be consistent with the level of design knowledge that makes up each technical baseline.</w:t>
      </w:r>
    </w:p>
    <w:p w:rsidR="00402E75" w:rsidRPr="009046E2" w:rsidRDefault="00402E75" w:rsidP="00402E75"/>
    <w:p w:rsidR="00402E75" w:rsidRPr="00537903" w:rsidRDefault="00402E75" w:rsidP="00402E75">
      <w:pPr>
        <w:pStyle w:val="SEPlvl2Bull1"/>
        <w:rPr>
          <w:b/>
          <w:i/>
        </w:rPr>
      </w:pPr>
      <w:r w:rsidRPr="00537903">
        <w:rPr>
          <w:b/>
          <w:i/>
        </w:rPr>
        <w:t xml:space="preserve">R&amp;M Allocations – R&amp;M requirements assigned to individual items to attain desired system level performance.  Preliminary allocations are expected by SFR with final allocations completed by PDR. </w:t>
      </w:r>
    </w:p>
    <w:p w:rsidR="00402E75" w:rsidRPr="00537903" w:rsidRDefault="00402E75" w:rsidP="00402E75">
      <w:pPr>
        <w:pStyle w:val="SEPlvl2Bull1"/>
        <w:rPr>
          <w:b/>
          <w:i/>
        </w:rPr>
      </w:pPr>
      <w:r w:rsidRPr="00537903">
        <w:rPr>
          <w:b/>
          <w:i/>
        </w:rPr>
        <w:t>R&amp;M Block Diagrams – The R&amp;M block diagrams and math models prepared to reflect the equipment/system configuration.  Preliminary block diagrams are expected by SFR with the final completed by PDR.</w:t>
      </w:r>
    </w:p>
    <w:p w:rsidR="00402E75" w:rsidRPr="00537903" w:rsidRDefault="00402E75" w:rsidP="00402E75">
      <w:pPr>
        <w:pStyle w:val="SEPlvl2Bull1"/>
        <w:rPr>
          <w:b/>
          <w:i/>
        </w:rPr>
      </w:pPr>
      <w:r w:rsidRPr="00537903">
        <w:rPr>
          <w:b/>
          <w:i/>
        </w:rPr>
        <w:t>R&amp;M Predictions – The R&amp;M predictions provide an evaluation of the proposed design or for comparison of alternative designs.  Preliminary predictions are expected by PDR with the final by CDR.</w:t>
      </w:r>
    </w:p>
    <w:p w:rsidR="00402E75" w:rsidRPr="00537903" w:rsidRDefault="00402E75" w:rsidP="00402E75">
      <w:pPr>
        <w:pStyle w:val="SEPlvl2Bull1"/>
        <w:rPr>
          <w:b/>
          <w:i/>
        </w:rPr>
      </w:pPr>
      <w:r w:rsidRPr="00537903">
        <w:rPr>
          <w:b/>
          <w:i/>
        </w:rPr>
        <w:t>Failure Definition and Scoring Criteria – Failure definitions and scoring criteria to make assessments of R&amp;M contract requirements.</w:t>
      </w:r>
    </w:p>
    <w:p w:rsidR="00402E75" w:rsidRPr="00537903" w:rsidRDefault="00D6788C" w:rsidP="00402E75">
      <w:pPr>
        <w:pStyle w:val="SEPlvl2Bull1"/>
        <w:rPr>
          <w:b/>
          <w:i/>
        </w:rPr>
      </w:pPr>
      <w:proofErr w:type="gramStart"/>
      <w:r>
        <w:rPr>
          <w:b/>
          <w:i/>
        </w:rPr>
        <w:t xml:space="preserve">FMECA </w:t>
      </w:r>
      <w:r w:rsidR="00402E75" w:rsidRPr="00537903">
        <w:rPr>
          <w:b/>
          <w:i/>
        </w:rPr>
        <w:t xml:space="preserve"> –</w:t>
      </w:r>
      <w:proofErr w:type="gramEnd"/>
      <w:r w:rsidR="00402E75" w:rsidRPr="00537903">
        <w:rPr>
          <w:b/>
          <w:i/>
        </w:rPr>
        <w:t xml:space="preserve"> Analyses performed to assess the severity of the effects of component/subsystem failures on system performance.   Preliminary analyses are expected by PDR with the final by CDR.</w:t>
      </w:r>
    </w:p>
    <w:p w:rsidR="00402E75" w:rsidRPr="00537903" w:rsidRDefault="00402E75" w:rsidP="00402E75">
      <w:pPr>
        <w:pStyle w:val="SEPlvl2Bull1"/>
        <w:rPr>
          <w:b/>
          <w:i/>
        </w:rPr>
      </w:pPr>
      <w:r w:rsidRPr="00537903">
        <w:rPr>
          <w:b/>
          <w:i/>
        </w:rPr>
        <w:t>Maintainability and Built-In Test – Assessment of the quantitative and qualitative maintainability and Built-In test characteristics of the design.</w:t>
      </w:r>
    </w:p>
    <w:p w:rsidR="00402E75" w:rsidRPr="00537903" w:rsidRDefault="00402E75" w:rsidP="00402E75">
      <w:pPr>
        <w:pStyle w:val="SEPlvl2Bull1"/>
        <w:rPr>
          <w:b/>
          <w:i/>
        </w:rPr>
      </w:pPr>
      <w:r w:rsidRPr="00537903">
        <w:rPr>
          <w:b/>
          <w:i/>
        </w:rPr>
        <w:t>Reliability Growth Testing at the System and Subsystem Level – Reliability  testing of development systems to identify failure modes</w:t>
      </w:r>
      <w:r w:rsidRPr="00537903">
        <w:rPr>
          <w:rFonts w:eastAsia="Calibri" w:cs="Times New Roman"/>
          <w:b/>
          <w:i/>
        </w:rPr>
        <w:t>, which if uncorrected could cause the equipment to exhibit unacceptable levels of reliability performance during operational usage</w:t>
      </w:r>
      <w:r w:rsidRPr="00537903">
        <w:rPr>
          <w:b/>
          <w:i/>
        </w:rPr>
        <w:t>.</w:t>
      </w:r>
    </w:p>
    <w:p w:rsidR="00DC7EF7" w:rsidRPr="000C5B38" w:rsidRDefault="00D6788C" w:rsidP="0089550F">
      <w:pPr>
        <w:pStyle w:val="SEPlvl2Bull1"/>
        <w:rPr>
          <w:b/>
          <w:i/>
        </w:rPr>
      </w:pPr>
      <w:r>
        <w:rPr>
          <w:b/>
          <w:i/>
        </w:rPr>
        <w:t xml:space="preserve">FRACAS </w:t>
      </w:r>
      <w:r w:rsidR="00402E75" w:rsidRPr="00537903">
        <w:rPr>
          <w:b/>
          <w:i/>
        </w:rPr>
        <w:t xml:space="preserve"> – Engineering activity during development, production, and sustainment to provide management visibility and control for R&amp;M improvement of hardware and associated software by timely and disciplined </w:t>
      </w:r>
      <w:r w:rsidR="00402E75" w:rsidRPr="00537903">
        <w:rPr>
          <w:b/>
          <w:i/>
        </w:rPr>
        <w:lastRenderedPageBreak/>
        <w:t>utilization of failure data to generate and implement effective corrective actions to prevent failure recurrence.</w:t>
      </w:r>
    </w:p>
    <w:p w:rsidR="00B42346" w:rsidRDefault="0088443C" w:rsidP="0088443C">
      <w:pPr>
        <w:pStyle w:val="topic2"/>
      </w:pPr>
      <w:r w:rsidRPr="0088443C">
        <w:rPr>
          <w:b/>
        </w:rPr>
        <w:t>Engineering Tools</w:t>
      </w:r>
      <w:r w:rsidRPr="0088443C">
        <w:t xml:space="preserve"> – In a table, identify the tools the program plans to use.</w:t>
      </w:r>
    </w:p>
    <w:p w:rsidR="00C06728" w:rsidRDefault="00C06728" w:rsidP="0089550F"/>
    <w:p w:rsidR="00C06728" w:rsidRDefault="00C06728" w:rsidP="0089550F"/>
    <w:tbl>
      <w:tblPr>
        <w:tblW w:w="0" w:type="auto"/>
        <w:tblInd w:w="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73"/>
        <w:gridCol w:w="3092"/>
        <w:gridCol w:w="3283"/>
      </w:tblGrid>
      <w:tr w:rsidR="0088443C" w:rsidRPr="0088443C" w:rsidTr="00EA5FBD">
        <w:tc>
          <w:tcPr>
            <w:tcW w:w="2070" w:type="dxa"/>
            <w:shd w:val="clear" w:color="auto" w:fill="C4BC96" w:themeFill="background2" w:themeFillShade="BF"/>
          </w:tcPr>
          <w:p w:rsidR="0088443C" w:rsidRPr="0088443C" w:rsidRDefault="0088443C" w:rsidP="003F3D97">
            <w:pPr>
              <w:jc w:val="center"/>
              <w:rPr>
                <w:rFonts w:cs="Arial"/>
                <w:b/>
                <w:szCs w:val="20"/>
              </w:rPr>
            </w:pPr>
            <w:r w:rsidRPr="0088443C">
              <w:rPr>
                <w:rFonts w:cs="Arial"/>
                <w:b/>
                <w:szCs w:val="20"/>
              </w:rPr>
              <w:t>Engineering Tool</w:t>
            </w:r>
          </w:p>
        </w:tc>
        <w:tc>
          <w:tcPr>
            <w:tcW w:w="3240" w:type="dxa"/>
            <w:shd w:val="clear" w:color="auto" w:fill="C4BC96" w:themeFill="background2" w:themeFillShade="BF"/>
          </w:tcPr>
          <w:p w:rsidR="0088443C" w:rsidRPr="0088443C" w:rsidRDefault="0088443C" w:rsidP="003F3D97">
            <w:pPr>
              <w:jc w:val="center"/>
              <w:rPr>
                <w:rFonts w:cs="Arial"/>
                <w:b/>
                <w:szCs w:val="20"/>
              </w:rPr>
            </w:pPr>
            <w:r w:rsidRPr="0088443C">
              <w:rPr>
                <w:rFonts w:cs="Arial"/>
                <w:b/>
                <w:szCs w:val="20"/>
              </w:rPr>
              <w:t>Purpose</w:t>
            </w:r>
          </w:p>
        </w:tc>
        <w:tc>
          <w:tcPr>
            <w:tcW w:w="3438" w:type="dxa"/>
            <w:shd w:val="clear" w:color="auto" w:fill="C4BC96" w:themeFill="background2" w:themeFillShade="BF"/>
          </w:tcPr>
          <w:p w:rsidR="0088443C" w:rsidRPr="0088443C" w:rsidRDefault="0088443C" w:rsidP="003F3D97">
            <w:pPr>
              <w:jc w:val="center"/>
              <w:rPr>
                <w:rFonts w:cs="Arial"/>
                <w:b/>
                <w:szCs w:val="20"/>
              </w:rPr>
            </w:pPr>
            <w:r w:rsidRPr="0088443C">
              <w:rPr>
                <w:rFonts w:cs="Arial"/>
                <w:b/>
                <w:szCs w:val="20"/>
              </w:rPr>
              <w:t>Position/IPT Responsibility</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IMS</w:t>
            </w:r>
          </w:p>
        </w:tc>
        <w:tc>
          <w:tcPr>
            <w:tcW w:w="3240" w:type="dxa"/>
          </w:tcPr>
          <w:p w:rsidR="0088443C" w:rsidRPr="0088443C" w:rsidRDefault="0088443C" w:rsidP="003F3D97">
            <w:pPr>
              <w:rPr>
                <w:rFonts w:cs="Arial"/>
                <w:szCs w:val="20"/>
              </w:rPr>
            </w:pPr>
          </w:p>
        </w:tc>
        <w:tc>
          <w:tcPr>
            <w:tcW w:w="3438" w:type="dxa"/>
          </w:tcPr>
          <w:p w:rsidR="0088443C" w:rsidRPr="0088443C" w:rsidRDefault="0088443C" w:rsidP="003F3D97">
            <w:pPr>
              <w:jc w:val="center"/>
              <w:rPr>
                <w:rFonts w:cs="Arial"/>
                <w:szCs w:val="20"/>
              </w:rPr>
            </w:pP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IBM®Rational®</w:t>
            </w:r>
          </w:p>
          <w:p w:rsidR="0088443C" w:rsidRPr="0088443C" w:rsidRDefault="0088443C" w:rsidP="003F3D97">
            <w:pPr>
              <w:rPr>
                <w:rFonts w:cs="Arial"/>
                <w:szCs w:val="20"/>
              </w:rPr>
            </w:pPr>
            <w:r w:rsidRPr="0088443C">
              <w:rPr>
                <w:rFonts w:cs="Arial"/>
                <w:szCs w:val="20"/>
              </w:rPr>
              <w:t>DOORS®</w:t>
            </w:r>
          </w:p>
        </w:tc>
        <w:tc>
          <w:tcPr>
            <w:tcW w:w="3240" w:type="dxa"/>
          </w:tcPr>
          <w:p w:rsidR="0088443C" w:rsidRPr="0088443C" w:rsidRDefault="0088443C" w:rsidP="003F3D97">
            <w:pPr>
              <w:rPr>
                <w:rFonts w:cs="Arial"/>
                <w:szCs w:val="20"/>
              </w:rPr>
            </w:pPr>
            <w:r w:rsidRPr="0088443C">
              <w:rPr>
                <w:rFonts w:cs="Arial"/>
                <w:szCs w:val="20"/>
              </w:rPr>
              <w:t>Requirements Traceability and Verification Methodology and Completion</w:t>
            </w:r>
          </w:p>
        </w:tc>
        <w:tc>
          <w:tcPr>
            <w:tcW w:w="3438" w:type="dxa"/>
          </w:tcPr>
          <w:p w:rsidR="0088443C" w:rsidRPr="0088443C" w:rsidRDefault="0088443C" w:rsidP="003F3D97">
            <w:pPr>
              <w:jc w:val="center"/>
              <w:rPr>
                <w:rFonts w:cs="Arial"/>
                <w:szCs w:val="20"/>
              </w:rPr>
            </w:pPr>
            <w:r w:rsidRPr="0088443C">
              <w:rPr>
                <w:rFonts w:cs="Arial"/>
                <w:szCs w:val="20"/>
              </w:rPr>
              <w:t>SE IPT/Rqmts Manager</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Requirements Verification Matrix (RVM)</w:t>
            </w:r>
          </w:p>
        </w:tc>
        <w:tc>
          <w:tcPr>
            <w:tcW w:w="3240" w:type="dxa"/>
          </w:tcPr>
          <w:p w:rsidR="0088443C" w:rsidRPr="0088443C" w:rsidRDefault="0088443C" w:rsidP="003F3D97">
            <w:pPr>
              <w:rPr>
                <w:rFonts w:cs="Arial"/>
                <w:szCs w:val="20"/>
              </w:rPr>
            </w:pPr>
            <w:r w:rsidRPr="0088443C">
              <w:rPr>
                <w:rFonts w:cs="Arial"/>
                <w:szCs w:val="20"/>
              </w:rPr>
              <w:t>Requirements Verification</w:t>
            </w:r>
          </w:p>
        </w:tc>
        <w:tc>
          <w:tcPr>
            <w:tcW w:w="3438" w:type="dxa"/>
          </w:tcPr>
          <w:p w:rsidR="0088443C" w:rsidRPr="0088443C" w:rsidRDefault="0088443C" w:rsidP="003F3D97">
            <w:pPr>
              <w:jc w:val="center"/>
              <w:rPr>
                <w:rFonts w:cs="Arial"/>
                <w:szCs w:val="20"/>
              </w:rPr>
            </w:pP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 xml:space="preserve">Computer-Aided Three-Dimensional </w:t>
            </w:r>
          </w:p>
          <w:p w:rsidR="0088443C" w:rsidRPr="0088443C" w:rsidRDefault="0088443C" w:rsidP="003F3D97">
            <w:pPr>
              <w:tabs>
                <w:tab w:val="left" w:pos="0"/>
              </w:tabs>
              <w:rPr>
                <w:rFonts w:cs="Arial"/>
                <w:szCs w:val="20"/>
              </w:rPr>
            </w:pPr>
            <w:r w:rsidRPr="0088443C">
              <w:rPr>
                <w:rFonts w:cs="Arial"/>
                <w:szCs w:val="20"/>
              </w:rPr>
              <w:t>Interactive Application (CATIA)</w:t>
            </w:r>
          </w:p>
        </w:tc>
        <w:tc>
          <w:tcPr>
            <w:tcW w:w="3240" w:type="dxa"/>
          </w:tcPr>
          <w:p w:rsidR="0088443C" w:rsidRPr="0088443C" w:rsidRDefault="0088443C" w:rsidP="003F3D97">
            <w:pPr>
              <w:rPr>
                <w:rFonts w:cs="Arial"/>
                <w:szCs w:val="20"/>
              </w:rPr>
            </w:pPr>
            <w:r w:rsidRPr="0088443C">
              <w:rPr>
                <w:rFonts w:cs="Arial"/>
                <w:szCs w:val="20"/>
              </w:rPr>
              <w:t>Design</w:t>
            </w:r>
          </w:p>
        </w:tc>
        <w:tc>
          <w:tcPr>
            <w:tcW w:w="3438" w:type="dxa"/>
          </w:tcPr>
          <w:p w:rsidR="0088443C" w:rsidRPr="0088443C" w:rsidRDefault="0088443C" w:rsidP="003F3D97">
            <w:pPr>
              <w:jc w:val="center"/>
              <w:rPr>
                <w:rFonts w:cs="Arial"/>
                <w:szCs w:val="20"/>
              </w:rPr>
            </w:pPr>
            <w:r w:rsidRPr="0088443C">
              <w:rPr>
                <w:rFonts w:cs="Arial"/>
                <w:szCs w:val="20"/>
              </w:rPr>
              <w:t>SE IPT</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Risk Mgmt Information System (RMIS)</w:t>
            </w:r>
          </w:p>
        </w:tc>
        <w:tc>
          <w:tcPr>
            <w:tcW w:w="3240" w:type="dxa"/>
          </w:tcPr>
          <w:p w:rsidR="0088443C" w:rsidRPr="0088443C" w:rsidRDefault="0088443C" w:rsidP="003F3D97">
            <w:pPr>
              <w:rPr>
                <w:rFonts w:cs="Arial"/>
                <w:szCs w:val="20"/>
              </w:rPr>
            </w:pPr>
            <w:r w:rsidRPr="0088443C">
              <w:rPr>
                <w:rFonts w:cs="Arial"/>
                <w:szCs w:val="20"/>
              </w:rPr>
              <w:t>RM</w:t>
            </w:r>
          </w:p>
        </w:tc>
        <w:tc>
          <w:tcPr>
            <w:tcW w:w="3438" w:type="dxa"/>
          </w:tcPr>
          <w:p w:rsidR="0088443C" w:rsidRPr="0088443C" w:rsidRDefault="0088443C" w:rsidP="003F3D97">
            <w:pPr>
              <w:jc w:val="center"/>
              <w:rPr>
                <w:rFonts w:cs="Arial"/>
                <w:szCs w:val="20"/>
              </w:rPr>
            </w:pPr>
            <w:r w:rsidRPr="0088443C">
              <w:rPr>
                <w:rFonts w:cs="Arial"/>
                <w:szCs w:val="20"/>
              </w:rPr>
              <w:t>SE IPT/Risk Manager</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SW Integration Lab (SIL)</w:t>
            </w:r>
          </w:p>
        </w:tc>
        <w:tc>
          <w:tcPr>
            <w:tcW w:w="3240" w:type="dxa"/>
          </w:tcPr>
          <w:p w:rsidR="0088443C" w:rsidRPr="0088443C" w:rsidRDefault="0088443C" w:rsidP="003F3D97">
            <w:pPr>
              <w:rPr>
                <w:rFonts w:cs="Arial"/>
                <w:szCs w:val="20"/>
              </w:rPr>
            </w:pPr>
            <w:r w:rsidRPr="0088443C">
              <w:rPr>
                <w:rFonts w:cs="Arial"/>
                <w:szCs w:val="20"/>
              </w:rPr>
              <w:t>M&amp;S</w:t>
            </w:r>
          </w:p>
        </w:tc>
        <w:tc>
          <w:tcPr>
            <w:tcW w:w="3438" w:type="dxa"/>
          </w:tcPr>
          <w:p w:rsidR="0088443C" w:rsidRPr="0088443C" w:rsidRDefault="0088443C" w:rsidP="003F3D97">
            <w:pPr>
              <w:jc w:val="center"/>
              <w:rPr>
                <w:rFonts w:cs="Arial"/>
                <w:szCs w:val="20"/>
              </w:rPr>
            </w:pPr>
            <w:r w:rsidRPr="0088443C">
              <w:rPr>
                <w:rFonts w:cs="Arial"/>
                <w:szCs w:val="20"/>
              </w:rPr>
              <w:t>SW WG</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SW Engineering</w:t>
            </w:r>
          </w:p>
        </w:tc>
        <w:tc>
          <w:tcPr>
            <w:tcW w:w="3240" w:type="dxa"/>
          </w:tcPr>
          <w:p w:rsidR="0088443C" w:rsidRPr="0088443C" w:rsidRDefault="0088443C" w:rsidP="003F3D97">
            <w:pPr>
              <w:rPr>
                <w:rFonts w:cs="Arial"/>
                <w:szCs w:val="20"/>
              </w:rPr>
            </w:pPr>
            <w:r w:rsidRPr="0088443C">
              <w:rPr>
                <w:rFonts w:cs="Arial"/>
                <w:szCs w:val="20"/>
              </w:rPr>
              <w:t>Design</w:t>
            </w:r>
          </w:p>
        </w:tc>
        <w:tc>
          <w:tcPr>
            <w:tcW w:w="3438" w:type="dxa"/>
          </w:tcPr>
          <w:p w:rsidR="0088443C" w:rsidRPr="0088443C" w:rsidRDefault="0088443C" w:rsidP="003F3D97">
            <w:pPr>
              <w:jc w:val="center"/>
              <w:rPr>
                <w:rFonts w:cs="Arial"/>
                <w:szCs w:val="20"/>
              </w:rPr>
            </w:pPr>
            <w:r w:rsidRPr="0088443C">
              <w:rPr>
                <w:rFonts w:cs="Arial"/>
                <w:szCs w:val="20"/>
              </w:rPr>
              <w:t>SW WG</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SW cost estimating (e.g., COCOMO)</w:t>
            </w:r>
          </w:p>
        </w:tc>
        <w:tc>
          <w:tcPr>
            <w:tcW w:w="3240" w:type="dxa"/>
          </w:tcPr>
          <w:p w:rsidR="0088443C" w:rsidRPr="0088443C" w:rsidRDefault="0088443C" w:rsidP="003F3D97">
            <w:pPr>
              <w:rPr>
                <w:rFonts w:cs="Arial"/>
                <w:szCs w:val="20"/>
              </w:rPr>
            </w:pPr>
          </w:p>
        </w:tc>
        <w:tc>
          <w:tcPr>
            <w:tcW w:w="3438" w:type="dxa"/>
          </w:tcPr>
          <w:p w:rsidR="0088443C" w:rsidRPr="0088443C" w:rsidRDefault="0088443C" w:rsidP="003F3D97">
            <w:pPr>
              <w:jc w:val="center"/>
              <w:rPr>
                <w:rFonts w:cs="Arial"/>
                <w:szCs w:val="20"/>
              </w:rPr>
            </w:pPr>
            <w:r w:rsidRPr="0088443C">
              <w:rPr>
                <w:rFonts w:cs="Arial"/>
                <w:szCs w:val="20"/>
              </w:rPr>
              <w:t>SW WG</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 xml:space="preserve">Producibility/Throughput </w:t>
            </w:r>
          </w:p>
          <w:p w:rsidR="0088443C" w:rsidRPr="0088443C" w:rsidRDefault="0088443C" w:rsidP="003F3D97">
            <w:pPr>
              <w:rPr>
                <w:rFonts w:cs="Arial"/>
                <w:szCs w:val="20"/>
              </w:rPr>
            </w:pPr>
            <w:r w:rsidRPr="0088443C">
              <w:rPr>
                <w:rFonts w:cs="Arial"/>
                <w:szCs w:val="20"/>
              </w:rPr>
              <w:t>Analysis Tool</w:t>
            </w:r>
          </w:p>
        </w:tc>
        <w:tc>
          <w:tcPr>
            <w:tcW w:w="3240" w:type="dxa"/>
          </w:tcPr>
          <w:p w:rsidR="0088443C" w:rsidRPr="0088443C" w:rsidRDefault="0088443C" w:rsidP="003F3D97">
            <w:pPr>
              <w:rPr>
                <w:rFonts w:cs="Arial"/>
                <w:szCs w:val="20"/>
              </w:rPr>
            </w:pPr>
          </w:p>
        </w:tc>
        <w:tc>
          <w:tcPr>
            <w:tcW w:w="3438" w:type="dxa"/>
          </w:tcPr>
          <w:p w:rsidR="0088443C" w:rsidRPr="0088443C" w:rsidRDefault="0088443C" w:rsidP="003F3D97">
            <w:pPr>
              <w:jc w:val="center"/>
              <w:rPr>
                <w:rFonts w:cs="Arial"/>
                <w:szCs w:val="20"/>
              </w:rPr>
            </w:pPr>
            <w:r w:rsidRPr="0088443C">
              <w:rPr>
                <w:rFonts w:cs="Arial"/>
                <w:szCs w:val="20"/>
              </w:rPr>
              <w:t>Manufacturing WG</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 xml:space="preserve">Line of Balance </w:t>
            </w:r>
          </w:p>
        </w:tc>
        <w:tc>
          <w:tcPr>
            <w:tcW w:w="3240" w:type="dxa"/>
          </w:tcPr>
          <w:p w:rsidR="0088443C" w:rsidRPr="0088443C" w:rsidRDefault="0088443C" w:rsidP="003F3D97">
            <w:pPr>
              <w:rPr>
                <w:rFonts w:cs="Arial"/>
                <w:szCs w:val="20"/>
              </w:rPr>
            </w:pPr>
            <w:r w:rsidRPr="0088443C">
              <w:rPr>
                <w:rFonts w:cs="Arial"/>
                <w:szCs w:val="20"/>
              </w:rPr>
              <w:t>Production planning</w:t>
            </w:r>
          </w:p>
        </w:tc>
        <w:tc>
          <w:tcPr>
            <w:tcW w:w="3438" w:type="dxa"/>
          </w:tcPr>
          <w:p w:rsidR="0088443C" w:rsidRPr="0088443C" w:rsidRDefault="0088443C" w:rsidP="003F3D97">
            <w:pPr>
              <w:jc w:val="center"/>
              <w:rPr>
                <w:rFonts w:cs="Arial"/>
                <w:szCs w:val="20"/>
              </w:rPr>
            </w:pPr>
            <w:r w:rsidRPr="0088443C">
              <w:rPr>
                <w:rFonts w:cs="Arial"/>
                <w:szCs w:val="20"/>
              </w:rPr>
              <w:t>Manufacturing WG</w:t>
            </w:r>
          </w:p>
        </w:tc>
      </w:tr>
      <w:tr w:rsidR="001D3C3F" w:rsidRPr="0088443C" w:rsidTr="00C06728">
        <w:tc>
          <w:tcPr>
            <w:tcW w:w="2070" w:type="dxa"/>
          </w:tcPr>
          <w:p w:rsidR="001D3C3F" w:rsidRPr="0088443C" w:rsidRDefault="00F66F7F" w:rsidP="003F3D97">
            <w:pPr>
              <w:rPr>
                <w:rFonts w:cs="Arial"/>
                <w:szCs w:val="20"/>
              </w:rPr>
            </w:pPr>
            <w:r>
              <w:rPr>
                <w:rFonts w:cs="Arial"/>
                <w:szCs w:val="20"/>
              </w:rPr>
              <w:t xml:space="preserve">Reliability Growth (e.g., </w:t>
            </w:r>
            <w:r w:rsidR="001D3C3F">
              <w:rPr>
                <w:rFonts w:cs="Arial"/>
                <w:szCs w:val="20"/>
              </w:rPr>
              <w:t>RGA</w:t>
            </w:r>
            <w:r w:rsidR="001D3C3F" w:rsidRPr="0088443C">
              <w:rPr>
                <w:rFonts w:cs="Arial"/>
                <w:szCs w:val="20"/>
              </w:rPr>
              <w:t>®</w:t>
            </w:r>
            <w:r>
              <w:rPr>
                <w:rFonts w:cs="Arial"/>
                <w:szCs w:val="20"/>
              </w:rPr>
              <w:t>, PM2, RGTM, AMPM)</w:t>
            </w:r>
          </w:p>
        </w:tc>
        <w:tc>
          <w:tcPr>
            <w:tcW w:w="3240" w:type="dxa"/>
          </w:tcPr>
          <w:p w:rsidR="001D3C3F" w:rsidRPr="0088443C" w:rsidRDefault="001D3C3F" w:rsidP="003F3D97">
            <w:pPr>
              <w:rPr>
                <w:rFonts w:cs="Arial"/>
                <w:szCs w:val="20"/>
              </w:rPr>
            </w:pPr>
            <w:r>
              <w:rPr>
                <w:rFonts w:cs="Arial"/>
                <w:szCs w:val="20"/>
              </w:rPr>
              <w:t>Reliability growth planning and tracking</w:t>
            </w:r>
          </w:p>
        </w:tc>
        <w:tc>
          <w:tcPr>
            <w:tcW w:w="3438" w:type="dxa"/>
          </w:tcPr>
          <w:p w:rsidR="001D3C3F" w:rsidRPr="0088443C" w:rsidRDefault="001D3C3F" w:rsidP="003F3D97">
            <w:pPr>
              <w:jc w:val="center"/>
              <w:rPr>
                <w:rFonts w:cs="Arial"/>
                <w:szCs w:val="20"/>
              </w:rPr>
            </w:pPr>
            <w:r>
              <w:rPr>
                <w:rFonts w:cs="Arial"/>
                <w:szCs w:val="20"/>
              </w:rPr>
              <w:t>SE IPT/R&amp;M Lead</w:t>
            </w:r>
          </w:p>
        </w:tc>
      </w:tr>
      <w:tr w:rsidR="0088443C" w:rsidRPr="0088443C" w:rsidTr="00C06728">
        <w:tc>
          <w:tcPr>
            <w:tcW w:w="2070" w:type="dxa"/>
          </w:tcPr>
          <w:p w:rsidR="0088443C" w:rsidRPr="0088443C" w:rsidRDefault="0088443C" w:rsidP="003F3D97">
            <w:pPr>
              <w:rPr>
                <w:rFonts w:cs="Arial"/>
                <w:szCs w:val="20"/>
              </w:rPr>
            </w:pPr>
            <w:r w:rsidRPr="0088443C">
              <w:rPr>
                <w:rFonts w:cs="Arial"/>
                <w:szCs w:val="20"/>
              </w:rPr>
              <w:t>Etc.</w:t>
            </w:r>
          </w:p>
        </w:tc>
        <w:tc>
          <w:tcPr>
            <w:tcW w:w="3240" w:type="dxa"/>
          </w:tcPr>
          <w:p w:rsidR="0088443C" w:rsidRPr="0088443C" w:rsidRDefault="0088443C" w:rsidP="003F3D97">
            <w:pPr>
              <w:rPr>
                <w:rFonts w:cs="Arial"/>
                <w:szCs w:val="20"/>
              </w:rPr>
            </w:pPr>
          </w:p>
        </w:tc>
        <w:tc>
          <w:tcPr>
            <w:tcW w:w="3438" w:type="dxa"/>
          </w:tcPr>
          <w:p w:rsidR="0088443C" w:rsidRPr="0088443C" w:rsidRDefault="0088443C" w:rsidP="003F3D97">
            <w:pPr>
              <w:jc w:val="center"/>
              <w:rPr>
                <w:rFonts w:cs="Arial"/>
                <w:szCs w:val="20"/>
              </w:rPr>
            </w:pPr>
          </w:p>
        </w:tc>
      </w:tr>
    </w:tbl>
    <w:p w:rsidR="0088443C" w:rsidRDefault="0088443C" w:rsidP="0089550F"/>
    <w:p w:rsidR="0088443C" w:rsidRDefault="0088443C" w:rsidP="0097600B">
      <w:pPr>
        <w:pStyle w:val="SEPcap"/>
        <w:outlineLvl w:val="0"/>
      </w:pPr>
      <w:r w:rsidRPr="0088443C">
        <w:t>Table 4.7-1 Engine</w:t>
      </w:r>
      <w:r w:rsidR="00E40A19">
        <w:t>ering Tools (mandated) (sample)</w:t>
      </w:r>
    </w:p>
    <w:p w:rsidR="00C06728" w:rsidRDefault="00C06728" w:rsidP="00537903">
      <w:pPr>
        <w:pStyle w:val="SEPexpect"/>
        <w:tabs>
          <w:tab w:val="clear" w:pos="7290"/>
          <w:tab w:val="num" w:pos="360"/>
        </w:tabs>
        <w:ind w:left="360"/>
      </w:pPr>
      <w:r w:rsidRPr="0088443C">
        <w:t>Expectation:  Program should ensure design solutions are documented based upon sound SE practices using engineering tools to augment the technical approach.  Programs should define tool interfaces when the government and contractor(s) plan to use different tools for the same purpose.</w:t>
      </w:r>
    </w:p>
    <w:p w:rsidR="0088443C" w:rsidRDefault="0088443C" w:rsidP="0089550F"/>
    <w:p w:rsidR="00C06728" w:rsidRDefault="00C06728" w:rsidP="0089550F"/>
    <w:p w:rsidR="00402E75" w:rsidRDefault="00402E75">
      <w:pPr>
        <w:spacing w:after="200" w:line="276" w:lineRule="auto"/>
      </w:pPr>
      <w:r>
        <w:br w:type="page"/>
      </w:r>
    </w:p>
    <w:p w:rsidR="0088443C" w:rsidRPr="0088443C" w:rsidRDefault="0088443C" w:rsidP="0097600B">
      <w:pPr>
        <w:jc w:val="center"/>
        <w:outlineLvl w:val="0"/>
        <w:rPr>
          <w:b/>
          <w:sz w:val="24"/>
          <w:szCs w:val="24"/>
        </w:rPr>
      </w:pPr>
      <w:r w:rsidRPr="0088443C">
        <w:rPr>
          <w:b/>
          <w:sz w:val="24"/>
          <w:szCs w:val="24"/>
        </w:rPr>
        <w:lastRenderedPageBreak/>
        <w:t>Annex A – Acronyms</w:t>
      </w:r>
    </w:p>
    <w:p w:rsidR="0088443C" w:rsidRDefault="0088443C" w:rsidP="0088443C"/>
    <w:p w:rsidR="0088443C" w:rsidRPr="0088443C" w:rsidRDefault="0088443C" w:rsidP="0097600B">
      <w:pPr>
        <w:jc w:val="center"/>
        <w:outlineLvl w:val="0"/>
        <w:rPr>
          <w:sz w:val="24"/>
          <w:szCs w:val="24"/>
        </w:rPr>
      </w:pPr>
      <w:r w:rsidRPr="0088443C">
        <w:rPr>
          <w:sz w:val="24"/>
          <w:szCs w:val="24"/>
        </w:rPr>
        <w:t>Provide a list of all acronyms used in the SEP</w:t>
      </w:r>
    </w:p>
    <w:p w:rsidR="0088443C" w:rsidRDefault="0088443C" w:rsidP="0089550F"/>
    <w:p w:rsidR="0088443C" w:rsidRDefault="0088443C" w:rsidP="0089550F"/>
    <w:p w:rsidR="0088443C" w:rsidRDefault="0088443C" w:rsidP="0089550F"/>
    <w:p w:rsidR="0088443C" w:rsidRDefault="0088443C" w:rsidP="0089550F"/>
    <w:p w:rsidR="0088443C" w:rsidRDefault="0088443C" w:rsidP="0089550F"/>
    <w:p w:rsidR="0088443C" w:rsidRDefault="0088443C" w:rsidP="0089550F"/>
    <w:p w:rsidR="00FE719A" w:rsidRPr="000A4C81" w:rsidRDefault="00FE719A" w:rsidP="0089550F"/>
    <w:sectPr w:rsidR="00FE719A" w:rsidRPr="000A4C81" w:rsidSect="00D81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0B" w:rsidRDefault="0097600B" w:rsidP="00357643">
      <w:r>
        <w:separator/>
      </w:r>
    </w:p>
    <w:p w:rsidR="0097600B" w:rsidRDefault="0097600B"/>
  </w:endnote>
  <w:endnote w:type="continuationSeparator" w:id="0">
    <w:p w:rsidR="0097600B" w:rsidRDefault="0097600B" w:rsidP="00357643">
      <w:r>
        <w:continuationSeparator/>
      </w:r>
    </w:p>
    <w:p w:rsidR="0097600B" w:rsidRDefault="00976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1" w:rsidRDefault="003E7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2016"/>
      <w:docPartObj>
        <w:docPartGallery w:val="Page Numbers (Bottom of Page)"/>
        <w:docPartUnique/>
      </w:docPartObj>
    </w:sdtPr>
    <w:sdtEndPr>
      <w:rPr>
        <w:color w:val="7F7F7F" w:themeColor="background1" w:themeShade="7F"/>
        <w:spacing w:val="60"/>
      </w:rPr>
    </w:sdtEndPr>
    <w:sdtContent>
      <w:p w:rsidR="0097600B" w:rsidRDefault="00FF3D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p>
    </w:sdtContent>
  </w:sdt>
  <w:p w:rsidR="0097600B" w:rsidRPr="00BF108B" w:rsidRDefault="0097600B" w:rsidP="0020241B">
    <w:pPr>
      <w:pStyle w:val="Footer"/>
      <w:tabs>
        <w:tab w:val="clear" w:pos="4680"/>
      </w:tabs>
      <w:rPr>
        <w:b/>
      </w:rPr>
    </w:pPr>
    <w:r w:rsidRPr="00BF108B">
      <w:rPr>
        <w:b/>
      </w:rPr>
      <w:t xml:space="preserve">OPR: </w:t>
    </w:r>
    <w:r>
      <w:rPr>
        <w:b/>
      </w:rPr>
      <w:t xml:space="preserve"> ODASD (</w:t>
    </w:r>
    <w:r w:rsidRPr="00BF108B">
      <w:rPr>
        <w:b/>
      </w:rPr>
      <w:t>Systems Engineering</w:t>
    </w:r>
    <w:r>
      <w:rPr>
        <w:b/>
      </w:rPr>
      <w:t>)</w:t>
    </w:r>
    <w:r>
      <w:rPr>
        <w:b/>
      </w:rPr>
      <w:tab/>
    </w:r>
    <w:hyperlink r:id="rId1" w:history="1">
      <w:r w:rsidRPr="00110BB7">
        <w:rPr>
          <w:rStyle w:val="Hyperlink"/>
          <w:b/>
        </w:rPr>
        <w:t>SEP@osd.mil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1" w:rsidRDefault="003E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0B" w:rsidRDefault="0097600B" w:rsidP="00357643">
      <w:r>
        <w:separator/>
      </w:r>
    </w:p>
    <w:p w:rsidR="0097600B" w:rsidRDefault="0097600B"/>
  </w:footnote>
  <w:footnote w:type="continuationSeparator" w:id="0">
    <w:p w:rsidR="0097600B" w:rsidRDefault="0097600B" w:rsidP="00357643">
      <w:r>
        <w:continuationSeparator/>
      </w:r>
    </w:p>
    <w:p w:rsidR="0097600B" w:rsidRDefault="009760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1" w:rsidRDefault="003E7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0B" w:rsidRDefault="009760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97600B" w:rsidRDefault="0097600B">
    <w:pPr>
      <w:pStyle w:val="Header"/>
    </w:pPr>
    <w:bookmarkStart w:id="1" w:name="rgc"/>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1" w:rsidRDefault="003E7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j04160140000[1]" style="width:3in;height:3in;visibility:visible;mso-wrap-style:square" o:bullet="t">
        <v:imagedata r:id="rId1" o:title="MCj04160140000[1]"/>
      </v:shape>
    </w:pict>
  </w:numPicBullet>
  <w:abstractNum w:abstractNumId="0">
    <w:nsid w:val="05122653"/>
    <w:multiLevelType w:val="multilevel"/>
    <w:tmpl w:val="0C3CA326"/>
    <w:lvl w:ilvl="0">
      <w:start w:val="1"/>
      <w:numFmt w:val="decimal"/>
      <w:pStyle w:val="Topic1"/>
      <w:lvlText w:val="%1."/>
      <w:lvlJc w:val="left"/>
      <w:pPr>
        <w:ind w:left="360" w:hanging="360"/>
      </w:pPr>
      <w:rPr>
        <w:b/>
      </w:rPr>
    </w:lvl>
    <w:lvl w:ilvl="1">
      <w:start w:val="1"/>
      <w:numFmt w:val="decimal"/>
      <w:pStyle w:val="topic2"/>
      <w:lvlText w:val="%1.%2."/>
      <w:lvlJc w:val="left"/>
      <w:pPr>
        <w:ind w:left="4122" w:hanging="432"/>
      </w:pPr>
      <w:rPr>
        <w:b/>
      </w:rPr>
    </w:lvl>
    <w:lvl w:ilvl="2">
      <w:start w:val="1"/>
      <w:numFmt w:val="decimal"/>
      <w:pStyle w:val="topic3"/>
      <w:lvlText w:val="%1.%2.%3."/>
      <w:lvlJc w:val="left"/>
      <w:pPr>
        <w:ind w:left="3564" w:hanging="504"/>
      </w:pPr>
      <w:rPr>
        <w:b/>
      </w:rPr>
    </w:lvl>
    <w:lvl w:ilvl="3">
      <w:start w:val="1"/>
      <w:numFmt w:val="decimal"/>
      <w:pStyle w:val="topic4"/>
      <w:lvlText w:val="%1.%2.%3.%4."/>
      <w:lvlJc w:val="left"/>
      <w:pPr>
        <w:ind w:left="1728" w:hanging="648"/>
      </w:pPr>
    </w:lvl>
    <w:lvl w:ilvl="4">
      <w:start w:val="1"/>
      <w:numFmt w:val="decimal"/>
      <w:pStyle w:val="topic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1D4"/>
    <w:multiLevelType w:val="hybridMultilevel"/>
    <w:tmpl w:val="0714F7D0"/>
    <w:lvl w:ilvl="0" w:tplc="B55CF8C6">
      <w:start w:val="1"/>
      <w:numFmt w:val="bullet"/>
      <w:lvlText w:val="–"/>
      <w:lvlJc w:val="left"/>
      <w:pPr>
        <w:tabs>
          <w:tab w:val="num" w:pos="720"/>
        </w:tabs>
        <w:ind w:left="720" w:hanging="360"/>
      </w:pPr>
      <w:rPr>
        <w:rFonts w:ascii="Times New Roman" w:hAnsi="Times New Roman" w:hint="default"/>
      </w:rPr>
    </w:lvl>
    <w:lvl w:ilvl="1" w:tplc="872E91E8">
      <w:start w:val="1"/>
      <w:numFmt w:val="bullet"/>
      <w:lvlText w:val=""/>
      <w:lvlJc w:val="left"/>
      <w:pPr>
        <w:tabs>
          <w:tab w:val="num" w:pos="1440"/>
        </w:tabs>
        <w:ind w:left="1440" w:hanging="360"/>
      </w:pPr>
      <w:rPr>
        <w:rFonts w:ascii="Wingdings" w:hAnsi="Wingdings" w:hint="default"/>
        <w:color w:val="auto"/>
      </w:rPr>
    </w:lvl>
    <w:lvl w:ilvl="2" w:tplc="343AEDF8">
      <w:start w:val="1"/>
      <w:numFmt w:val="bullet"/>
      <w:lvlText w:val="–"/>
      <w:lvlJc w:val="left"/>
      <w:pPr>
        <w:tabs>
          <w:tab w:val="num" w:pos="2160"/>
        </w:tabs>
        <w:ind w:left="2160" w:hanging="360"/>
      </w:pPr>
      <w:rPr>
        <w:rFonts w:ascii="Times New Roman" w:hAnsi="Times New Roman" w:hint="default"/>
        <w:color w:val="76923C"/>
      </w:rPr>
    </w:lvl>
    <w:lvl w:ilvl="3" w:tplc="51E88968">
      <w:start w:val="1858"/>
      <w:numFmt w:val="bullet"/>
      <w:lvlText w:val="•"/>
      <w:lvlJc w:val="left"/>
      <w:pPr>
        <w:tabs>
          <w:tab w:val="num" w:pos="2880"/>
        </w:tabs>
        <w:ind w:left="2880" w:hanging="360"/>
      </w:pPr>
      <w:rPr>
        <w:rFonts w:ascii="Arial" w:hAnsi="Arial" w:hint="default"/>
      </w:rPr>
    </w:lvl>
    <w:lvl w:ilvl="4" w:tplc="BDCA8F58" w:tentative="1">
      <w:start w:val="1"/>
      <w:numFmt w:val="bullet"/>
      <w:lvlText w:val="–"/>
      <w:lvlJc w:val="left"/>
      <w:pPr>
        <w:tabs>
          <w:tab w:val="num" w:pos="3600"/>
        </w:tabs>
        <w:ind w:left="3600" w:hanging="360"/>
      </w:pPr>
      <w:rPr>
        <w:rFonts w:ascii="Times New Roman" w:hAnsi="Times New Roman" w:hint="default"/>
      </w:rPr>
    </w:lvl>
    <w:lvl w:ilvl="5" w:tplc="BDC845B6" w:tentative="1">
      <w:start w:val="1"/>
      <w:numFmt w:val="bullet"/>
      <w:lvlText w:val="–"/>
      <w:lvlJc w:val="left"/>
      <w:pPr>
        <w:tabs>
          <w:tab w:val="num" w:pos="4320"/>
        </w:tabs>
        <w:ind w:left="4320" w:hanging="360"/>
      </w:pPr>
      <w:rPr>
        <w:rFonts w:ascii="Times New Roman" w:hAnsi="Times New Roman" w:hint="default"/>
      </w:rPr>
    </w:lvl>
    <w:lvl w:ilvl="6" w:tplc="E9F061AA" w:tentative="1">
      <w:start w:val="1"/>
      <w:numFmt w:val="bullet"/>
      <w:lvlText w:val="–"/>
      <w:lvlJc w:val="left"/>
      <w:pPr>
        <w:tabs>
          <w:tab w:val="num" w:pos="5040"/>
        </w:tabs>
        <w:ind w:left="5040" w:hanging="360"/>
      </w:pPr>
      <w:rPr>
        <w:rFonts w:ascii="Times New Roman" w:hAnsi="Times New Roman" w:hint="default"/>
      </w:rPr>
    </w:lvl>
    <w:lvl w:ilvl="7" w:tplc="31EA2E7A" w:tentative="1">
      <w:start w:val="1"/>
      <w:numFmt w:val="bullet"/>
      <w:lvlText w:val="–"/>
      <w:lvlJc w:val="left"/>
      <w:pPr>
        <w:tabs>
          <w:tab w:val="num" w:pos="5760"/>
        </w:tabs>
        <w:ind w:left="5760" w:hanging="360"/>
      </w:pPr>
      <w:rPr>
        <w:rFonts w:ascii="Times New Roman" w:hAnsi="Times New Roman" w:hint="default"/>
      </w:rPr>
    </w:lvl>
    <w:lvl w:ilvl="8" w:tplc="438A81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655C55"/>
    <w:multiLevelType w:val="hybridMultilevel"/>
    <w:tmpl w:val="C6789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21C36"/>
    <w:multiLevelType w:val="multilevel"/>
    <w:tmpl w:val="84820696"/>
    <w:lvl w:ilvl="0">
      <w:start w:val="5"/>
      <w:numFmt w:val="decimal"/>
      <w:lvlText w:val="2.11.%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2.1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3D404D"/>
    <w:multiLevelType w:val="hybridMultilevel"/>
    <w:tmpl w:val="5C64D536"/>
    <w:lvl w:ilvl="0" w:tplc="15F84CD6">
      <w:start w:val="1"/>
      <w:numFmt w:val="bullet"/>
      <w:pStyle w:val="SEPexpect"/>
      <w:lvlText w:val=""/>
      <w:lvlPicBulletId w:val="0"/>
      <w:lvlJc w:val="left"/>
      <w:pPr>
        <w:tabs>
          <w:tab w:val="num" w:pos="7290"/>
        </w:tabs>
        <w:ind w:left="7290" w:hanging="360"/>
      </w:pPr>
      <w:rPr>
        <w:rFonts w:ascii="Symbol" w:hAnsi="Symbol" w:hint="default"/>
        <w:sz w:val="32"/>
      </w:rPr>
    </w:lvl>
    <w:lvl w:ilvl="1" w:tplc="A044E800" w:tentative="1">
      <w:start w:val="1"/>
      <w:numFmt w:val="bullet"/>
      <w:lvlText w:val=""/>
      <w:lvlJc w:val="left"/>
      <w:pPr>
        <w:tabs>
          <w:tab w:val="num" w:pos="1440"/>
        </w:tabs>
        <w:ind w:left="1440" w:hanging="360"/>
      </w:pPr>
      <w:rPr>
        <w:rFonts w:ascii="Symbol" w:hAnsi="Symbol" w:hint="default"/>
      </w:rPr>
    </w:lvl>
    <w:lvl w:ilvl="2" w:tplc="F1B8A4E6" w:tentative="1">
      <w:start w:val="1"/>
      <w:numFmt w:val="bullet"/>
      <w:lvlText w:val=""/>
      <w:lvlJc w:val="left"/>
      <w:pPr>
        <w:tabs>
          <w:tab w:val="num" w:pos="2160"/>
        </w:tabs>
        <w:ind w:left="2160" w:hanging="360"/>
      </w:pPr>
      <w:rPr>
        <w:rFonts w:ascii="Symbol" w:hAnsi="Symbol" w:hint="default"/>
      </w:rPr>
    </w:lvl>
    <w:lvl w:ilvl="3" w:tplc="94B0870A" w:tentative="1">
      <w:start w:val="1"/>
      <w:numFmt w:val="bullet"/>
      <w:lvlText w:val=""/>
      <w:lvlJc w:val="left"/>
      <w:pPr>
        <w:tabs>
          <w:tab w:val="num" w:pos="2880"/>
        </w:tabs>
        <w:ind w:left="2880" w:hanging="360"/>
      </w:pPr>
      <w:rPr>
        <w:rFonts w:ascii="Symbol" w:hAnsi="Symbol" w:hint="default"/>
      </w:rPr>
    </w:lvl>
    <w:lvl w:ilvl="4" w:tplc="0B54D180" w:tentative="1">
      <w:start w:val="1"/>
      <w:numFmt w:val="bullet"/>
      <w:lvlText w:val=""/>
      <w:lvlJc w:val="left"/>
      <w:pPr>
        <w:tabs>
          <w:tab w:val="num" w:pos="3600"/>
        </w:tabs>
        <w:ind w:left="3600" w:hanging="360"/>
      </w:pPr>
      <w:rPr>
        <w:rFonts w:ascii="Symbol" w:hAnsi="Symbol" w:hint="default"/>
      </w:rPr>
    </w:lvl>
    <w:lvl w:ilvl="5" w:tplc="D242E41E" w:tentative="1">
      <w:start w:val="1"/>
      <w:numFmt w:val="bullet"/>
      <w:lvlText w:val=""/>
      <w:lvlJc w:val="left"/>
      <w:pPr>
        <w:tabs>
          <w:tab w:val="num" w:pos="4320"/>
        </w:tabs>
        <w:ind w:left="4320" w:hanging="360"/>
      </w:pPr>
      <w:rPr>
        <w:rFonts w:ascii="Symbol" w:hAnsi="Symbol" w:hint="default"/>
      </w:rPr>
    </w:lvl>
    <w:lvl w:ilvl="6" w:tplc="12720060" w:tentative="1">
      <w:start w:val="1"/>
      <w:numFmt w:val="bullet"/>
      <w:lvlText w:val=""/>
      <w:lvlJc w:val="left"/>
      <w:pPr>
        <w:tabs>
          <w:tab w:val="num" w:pos="5040"/>
        </w:tabs>
        <w:ind w:left="5040" w:hanging="360"/>
      </w:pPr>
      <w:rPr>
        <w:rFonts w:ascii="Symbol" w:hAnsi="Symbol" w:hint="default"/>
      </w:rPr>
    </w:lvl>
    <w:lvl w:ilvl="7" w:tplc="CFB28E54" w:tentative="1">
      <w:start w:val="1"/>
      <w:numFmt w:val="bullet"/>
      <w:lvlText w:val=""/>
      <w:lvlJc w:val="left"/>
      <w:pPr>
        <w:tabs>
          <w:tab w:val="num" w:pos="5760"/>
        </w:tabs>
        <w:ind w:left="5760" w:hanging="360"/>
      </w:pPr>
      <w:rPr>
        <w:rFonts w:ascii="Symbol" w:hAnsi="Symbol" w:hint="default"/>
      </w:rPr>
    </w:lvl>
    <w:lvl w:ilvl="8" w:tplc="94D4F718" w:tentative="1">
      <w:start w:val="1"/>
      <w:numFmt w:val="bullet"/>
      <w:lvlText w:val=""/>
      <w:lvlJc w:val="left"/>
      <w:pPr>
        <w:tabs>
          <w:tab w:val="num" w:pos="6480"/>
        </w:tabs>
        <w:ind w:left="6480" w:hanging="360"/>
      </w:pPr>
      <w:rPr>
        <w:rFonts w:ascii="Symbol" w:hAnsi="Symbol" w:hint="default"/>
      </w:rPr>
    </w:lvl>
  </w:abstractNum>
  <w:abstractNum w:abstractNumId="5">
    <w:nsid w:val="0FA843C7"/>
    <w:multiLevelType w:val="multilevel"/>
    <w:tmpl w:val="84820696"/>
    <w:lvl w:ilvl="0">
      <w:start w:val="5"/>
      <w:numFmt w:val="decimal"/>
      <w:lvlText w:val="2.11.%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none"/>
      <w:lvlText w:val="2.1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3909B9"/>
    <w:multiLevelType w:val="hybridMultilevel"/>
    <w:tmpl w:val="78305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42013E"/>
    <w:multiLevelType w:val="multilevel"/>
    <w:tmpl w:val="F5EAAED0"/>
    <w:lvl w:ilvl="0">
      <w:start w:val="1"/>
      <w:numFmt w:val="decimal"/>
      <w:pStyle w:val="Topi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E103BA"/>
    <w:multiLevelType w:val="multilevel"/>
    <w:tmpl w:val="6474539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9">
    <w:nsid w:val="26A4198D"/>
    <w:multiLevelType w:val="multilevel"/>
    <w:tmpl w:val="A84AA16A"/>
    <w:lvl w:ilvl="0">
      <w:start w:val="1"/>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29485EBA"/>
    <w:multiLevelType w:val="hybridMultilevel"/>
    <w:tmpl w:val="BFD84E46"/>
    <w:lvl w:ilvl="0" w:tplc="8FF88658">
      <w:start w:val="1"/>
      <w:numFmt w:val="bullet"/>
      <w:pStyle w:val="SEPbull1"/>
      <w:lvlText w:val=""/>
      <w:lvlJc w:val="left"/>
      <w:pPr>
        <w:ind w:left="720" w:hanging="360"/>
      </w:pPr>
      <w:rPr>
        <w:rFonts w:ascii="Symbol" w:hAnsi="Symbol" w:hint="default"/>
      </w:rPr>
    </w:lvl>
    <w:lvl w:ilvl="1" w:tplc="82DA441A">
      <w:start w:val="1"/>
      <w:numFmt w:val="bullet"/>
      <w:pStyle w:val="SEPbull2"/>
      <w:lvlText w:val="o"/>
      <w:lvlJc w:val="left"/>
      <w:pPr>
        <w:ind w:left="1440" w:hanging="360"/>
      </w:pPr>
      <w:rPr>
        <w:rFonts w:ascii="Courier New" w:hAnsi="Courier New" w:cs="Courier New" w:hint="default"/>
      </w:rPr>
    </w:lvl>
    <w:lvl w:ilvl="2" w:tplc="330CD2F0">
      <w:start w:val="1"/>
      <w:numFmt w:val="bullet"/>
      <w:pStyle w:val="SEPlvl2Bul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D5A3A"/>
    <w:multiLevelType w:val="multilevel"/>
    <w:tmpl w:val="3544C4A0"/>
    <w:lvl w:ilvl="0">
      <w:start w:val="1"/>
      <w:numFmt w:val="decimal"/>
      <w:lvlText w:val="%1.0"/>
      <w:lvlJc w:val="left"/>
      <w:pPr>
        <w:ind w:left="450" w:hanging="450"/>
      </w:pPr>
      <w:rPr>
        <w:rFonts w:hint="default"/>
        <w:u w:val="single"/>
      </w:rPr>
    </w:lvl>
    <w:lvl w:ilvl="1">
      <w:start w:val="1"/>
      <w:numFmt w:val="decimal"/>
      <w:lvlText w:val="%1.%2"/>
      <w:lvlJc w:val="left"/>
      <w:pPr>
        <w:ind w:left="1170" w:hanging="45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2">
    <w:nsid w:val="2CDC20B3"/>
    <w:multiLevelType w:val="multilevel"/>
    <w:tmpl w:val="2946CEF0"/>
    <w:lvl w:ilvl="0">
      <w:start w:val="3"/>
      <w:numFmt w:val="decimal"/>
      <w:lvlText w:val="%1."/>
      <w:lvlJc w:val="left"/>
      <w:pPr>
        <w:ind w:left="360" w:hanging="360"/>
      </w:pPr>
      <w:rPr>
        <w:rFonts w:cs="Times New Roman" w:hint="default"/>
        <w:b/>
        <w:i w:val="0"/>
        <w:color w:val="auto"/>
      </w:rPr>
    </w:lvl>
    <w:lvl w:ilvl="1">
      <w:start w:val="1"/>
      <w:numFmt w:val="decimal"/>
      <w:lvlText w:val="3.%2"/>
      <w:lvlJc w:val="left"/>
      <w:pPr>
        <w:ind w:left="450" w:hanging="360"/>
      </w:pPr>
      <w:rPr>
        <w:rFonts w:cs="Times New Roman" w:hint="default"/>
        <w:b/>
        <w:i w:val="0"/>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33655FE2"/>
    <w:multiLevelType w:val="multilevel"/>
    <w:tmpl w:val="B4B86D44"/>
    <w:lvl w:ilvl="0">
      <w:start w:val="5"/>
      <w:numFmt w:val="decimal"/>
      <w:lvlText w:val="2.11.%1."/>
      <w:lvlJc w:val="left"/>
      <w:pPr>
        <w:ind w:left="360" w:hanging="360"/>
      </w:pPr>
      <w:rPr>
        <w:rFonts w:hint="default"/>
      </w:rPr>
    </w:lvl>
    <w:lvl w:ilvl="1">
      <w:start w:val="1"/>
      <w:numFmt w:val="decimal"/>
      <w:lvlText w:val="2.11.%1.%2."/>
      <w:lvlJc w:val="left"/>
      <w:pPr>
        <w:ind w:left="792" w:hanging="432"/>
      </w:pPr>
      <w:rPr>
        <w:rFonts w:hint="default"/>
      </w:rPr>
    </w:lvl>
    <w:lvl w:ilvl="2">
      <w:start w:val="1"/>
      <w:numFmt w:val="none"/>
      <w:lvlText w:val="2.11.%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050C35"/>
    <w:multiLevelType w:val="hybridMultilevel"/>
    <w:tmpl w:val="EFCADE6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D0B0505"/>
    <w:multiLevelType w:val="hybridMultilevel"/>
    <w:tmpl w:val="7CA68E8E"/>
    <w:lvl w:ilvl="0" w:tplc="B55CF8C6">
      <w:start w:val="1"/>
      <w:numFmt w:val="bullet"/>
      <w:lvlText w:val="–"/>
      <w:lvlJc w:val="left"/>
      <w:pPr>
        <w:tabs>
          <w:tab w:val="num" w:pos="720"/>
        </w:tabs>
        <w:ind w:left="720" w:hanging="360"/>
      </w:pPr>
      <w:rPr>
        <w:rFonts w:ascii="Times New Roman" w:hAnsi="Times New Roman" w:hint="default"/>
      </w:rPr>
    </w:lvl>
    <w:lvl w:ilvl="1" w:tplc="872E91E8">
      <w:start w:val="1"/>
      <w:numFmt w:val="bullet"/>
      <w:lvlText w:val=""/>
      <w:lvlJc w:val="left"/>
      <w:pPr>
        <w:tabs>
          <w:tab w:val="num" w:pos="1440"/>
        </w:tabs>
        <w:ind w:left="1440" w:hanging="360"/>
      </w:pPr>
      <w:rPr>
        <w:rFonts w:ascii="Wingdings" w:hAnsi="Wingdings" w:hint="default"/>
        <w:color w:val="auto"/>
      </w:rPr>
    </w:lvl>
    <w:lvl w:ilvl="2" w:tplc="343AEDF8">
      <w:start w:val="1"/>
      <w:numFmt w:val="bullet"/>
      <w:lvlText w:val="–"/>
      <w:lvlJc w:val="left"/>
      <w:pPr>
        <w:tabs>
          <w:tab w:val="num" w:pos="2160"/>
        </w:tabs>
        <w:ind w:left="2160" w:hanging="360"/>
      </w:pPr>
      <w:rPr>
        <w:rFonts w:ascii="Times New Roman" w:hAnsi="Times New Roman" w:hint="default"/>
        <w:color w:val="76923C"/>
      </w:rPr>
    </w:lvl>
    <w:lvl w:ilvl="3" w:tplc="51E88968">
      <w:start w:val="1858"/>
      <w:numFmt w:val="bullet"/>
      <w:lvlText w:val="•"/>
      <w:lvlJc w:val="left"/>
      <w:pPr>
        <w:tabs>
          <w:tab w:val="num" w:pos="2880"/>
        </w:tabs>
        <w:ind w:left="2880" w:hanging="360"/>
      </w:pPr>
      <w:rPr>
        <w:rFonts w:ascii="Arial" w:hAnsi="Arial" w:hint="default"/>
      </w:rPr>
    </w:lvl>
    <w:lvl w:ilvl="4" w:tplc="BDCA8F58" w:tentative="1">
      <w:start w:val="1"/>
      <w:numFmt w:val="bullet"/>
      <w:lvlText w:val="–"/>
      <w:lvlJc w:val="left"/>
      <w:pPr>
        <w:tabs>
          <w:tab w:val="num" w:pos="3600"/>
        </w:tabs>
        <w:ind w:left="3600" w:hanging="360"/>
      </w:pPr>
      <w:rPr>
        <w:rFonts w:ascii="Times New Roman" w:hAnsi="Times New Roman" w:hint="default"/>
      </w:rPr>
    </w:lvl>
    <w:lvl w:ilvl="5" w:tplc="BDC845B6" w:tentative="1">
      <w:start w:val="1"/>
      <w:numFmt w:val="bullet"/>
      <w:lvlText w:val="–"/>
      <w:lvlJc w:val="left"/>
      <w:pPr>
        <w:tabs>
          <w:tab w:val="num" w:pos="4320"/>
        </w:tabs>
        <w:ind w:left="4320" w:hanging="360"/>
      </w:pPr>
      <w:rPr>
        <w:rFonts w:ascii="Times New Roman" w:hAnsi="Times New Roman" w:hint="default"/>
      </w:rPr>
    </w:lvl>
    <w:lvl w:ilvl="6" w:tplc="E9F061AA" w:tentative="1">
      <w:start w:val="1"/>
      <w:numFmt w:val="bullet"/>
      <w:lvlText w:val="–"/>
      <w:lvlJc w:val="left"/>
      <w:pPr>
        <w:tabs>
          <w:tab w:val="num" w:pos="5040"/>
        </w:tabs>
        <w:ind w:left="5040" w:hanging="360"/>
      </w:pPr>
      <w:rPr>
        <w:rFonts w:ascii="Times New Roman" w:hAnsi="Times New Roman" w:hint="default"/>
      </w:rPr>
    </w:lvl>
    <w:lvl w:ilvl="7" w:tplc="31EA2E7A" w:tentative="1">
      <w:start w:val="1"/>
      <w:numFmt w:val="bullet"/>
      <w:lvlText w:val="–"/>
      <w:lvlJc w:val="left"/>
      <w:pPr>
        <w:tabs>
          <w:tab w:val="num" w:pos="5760"/>
        </w:tabs>
        <w:ind w:left="5760" w:hanging="360"/>
      </w:pPr>
      <w:rPr>
        <w:rFonts w:ascii="Times New Roman" w:hAnsi="Times New Roman" w:hint="default"/>
      </w:rPr>
    </w:lvl>
    <w:lvl w:ilvl="8" w:tplc="438A815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C92BA7"/>
    <w:multiLevelType w:val="hybridMultilevel"/>
    <w:tmpl w:val="CBA2B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052E75"/>
    <w:multiLevelType w:val="hybridMultilevel"/>
    <w:tmpl w:val="FD680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394E89"/>
    <w:multiLevelType w:val="multilevel"/>
    <w:tmpl w:val="A488A03C"/>
    <w:lvl w:ilvl="0">
      <w:start w:val="3"/>
      <w:numFmt w:val="decimal"/>
      <w:lvlText w:val="%1."/>
      <w:lvlJc w:val="left"/>
      <w:pPr>
        <w:ind w:left="360" w:hanging="360"/>
      </w:pPr>
      <w:rPr>
        <w:rFonts w:cs="Times New Roman" w:hint="default"/>
        <w:b/>
        <w:i w:val="0"/>
        <w:color w:val="auto"/>
      </w:rPr>
    </w:lvl>
    <w:lvl w:ilvl="1">
      <w:start w:val="3"/>
      <w:numFmt w:val="decimal"/>
      <w:lvlText w:val="3.%2"/>
      <w:lvlJc w:val="left"/>
      <w:pPr>
        <w:ind w:left="1080" w:hanging="360"/>
      </w:pPr>
      <w:rPr>
        <w:rFonts w:cs="Times New Roman" w:hint="default"/>
        <w:b/>
        <w:i w:val="0"/>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4ED176E5"/>
    <w:multiLevelType w:val="multilevel"/>
    <w:tmpl w:val="DD269502"/>
    <w:lvl w:ilvl="0">
      <w:start w:val="2"/>
      <w:numFmt w:val="decimal"/>
      <w:lvlText w:val="%1."/>
      <w:lvlJc w:val="left"/>
      <w:pPr>
        <w:ind w:left="360" w:hanging="360"/>
      </w:pPr>
      <w:rPr>
        <w:rFonts w:cs="Times New Roman" w:hint="default"/>
      </w:rPr>
    </w:lvl>
    <w:lvl w:ilvl="1">
      <w:start w:val="4"/>
      <w:numFmt w:val="decimal"/>
      <w:lvlText w:val="%2."/>
      <w:lvlJc w:val="left"/>
      <w:pPr>
        <w:ind w:left="990" w:hanging="360"/>
      </w:pPr>
      <w:rPr>
        <w:rFonts w:cs="Times New Roman" w:hint="default"/>
        <w:b/>
        <w:i w:val="0"/>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51F73C79"/>
    <w:multiLevelType w:val="multilevel"/>
    <w:tmpl w:val="4A80991A"/>
    <w:lvl w:ilvl="0">
      <w:start w:val="5"/>
      <w:numFmt w:val="decimal"/>
      <w:lvlText w:val="2.11.%1."/>
      <w:lvlJc w:val="left"/>
      <w:pPr>
        <w:ind w:left="792" w:hanging="792"/>
      </w:pPr>
      <w:rPr>
        <w:rFonts w:hint="default"/>
      </w:rPr>
    </w:lvl>
    <w:lvl w:ilvl="1">
      <w:start w:val="1"/>
      <w:numFmt w:val="decimal"/>
      <w:lvlText w:val="2.11.%1.%2."/>
      <w:lvlJc w:val="left"/>
      <w:pPr>
        <w:ind w:left="1152" w:hanging="965"/>
      </w:pPr>
      <w:rPr>
        <w:rFonts w:hint="default"/>
      </w:rPr>
    </w:lvl>
    <w:lvl w:ilvl="2">
      <w:start w:val="1"/>
      <w:numFmt w:val="decimal"/>
      <w:lvlText w:val="2.11.%1.%2.%3."/>
      <w:lvlJc w:val="left"/>
      <w:pPr>
        <w:ind w:left="1656" w:hanging="128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ED6773"/>
    <w:multiLevelType w:val="hybridMultilevel"/>
    <w:tmpl w:val="67E895E4"/>
    <w:lvl w:ilvl="0" w:tplc="DC72A0BE">
      <w:start w:val="1"/>
      <w:numFmt w:val="bullet"/>
      <w:pStyle w:val="SEPTwoColB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30CAC"/>
    <w:multiLevelType w:val="multilevel"/>
    <w:tmpl w:val="C5361B20"/>
    <w:lvl w:ilvl="0">
      <w:start w:val="1"/>
      <w:numFmt w:val="decimal"/>
      <w:lvlText w:val="%1."/>
      <w:lvlJc w:val="left"/>
      <w:pPr>
        <w:tabs>
          <w:tab w:val="num" w:pos="288"/>
        </w:tabs>
        <w:ind w:left="360" w:hanging="360"/>
      </w:pPr>
      <w:rPr>
        <w:rFonts w:cs="Times New Roman" w:hint="default"/>
      </w:rPr>
    </w:lvl>
    <w:lvl w:ilvl="1">
      <w:start w:val="1"/>
      <w:numFmt w:val="decimal"/>
      <w:lvlText w:val="%1.%2."/>
      <w:lvlJc w:val="left"/>
      <w:pPr>
        <w:tabs>
          <w:tab w:val="num" w:pos="1080"/>
        </w:tabs>
        <w:ind w:left="864" w:hanging="576"/>
      </w:pPr>
      <w:rPr>
        <w:rFonts w:cs="Times New Roman" w:hint="default"/>
        <w:color w:val="auto"/>
      </w:rPr>
    </w:lvl>
    <w:lvl w:ilvl="2">
      <w:start w:val="1"/>
      <w:numFmt w:val="none"/>
      <w:suff w:val="nothing"/>
      <w:lvlText w:val="%3"/>
      <w:lvlJc w:val="left"/>
      <w:pPr>
        <w:ind w:left="1080" w:hanging="216"/>
      </w:pPr>
      <w:rPr>
        <w:rFonts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5DE30C30"/>
    <w:multiLevelType w:val="hybridMultilevel"/>
    <w:tmpl w:val="FE58108C"/>
    <w:lvl w:ilvl="0" w:tplc="5106EBF4">
      <w:start w:val="1"/>
      <w:numFmt w:val="bullet"/>
      <w:pStyle w:val="Bull1"/>
      <w:lvlText w:val=""/>
      <w:lvlJc w:val="left"/>
      <w:pPr>
        <w:tabs>
          <w:tab w:val="num" w:pos="1613"/>
        </w:tabs>
        <w:ind w:left="1613" w:hanging="173"/>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3E2314D"/>
    <w:multiLevelType w:val="hybridMultilevel"/>
    <w:tmpl w:val="18A49724"/>
    <w:lvl w:ilvl="0" w:tplc="D3F04C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0C7B16"/>
    <w:multiLevelType w:val="hybridMultilevel"/>
    <w:tmpl w:val="3ACE62F8"/>
    <w:lvl w:ilvl="0" w:tplc="9FE80FD6">
      <w:start w:val="4"/>
      <w:numFmt w:val="decimal"/>
      <w:lvlText w:val="%1."/>
      <w:lvlJc w:val="left"/>
      <w:pPr>
        <w:ind w:left="1620" w:hanging="360"/>
      </w:pPr>
      <w:rPr>
        <w:rFonts w:cs="Times New Roman" w:hint="default"/>
        <w:b/>
        <w:i w:val="0"/>
        <w:color w:val="auto"/>
      </w:rPr>
    </w:lvl>
    <w:lvl w:ilvl="1" w:tplc="39F4CDA0">
      <w:start w:val="1"/>
      <w:numFmt w:val="decimal"/>
      <w:lvlText w:val="4.%2"/>
      <w:lvlJc w:val="left"/>
      <w:pPr>
        <w:ind w:left="990" w:hanging="360"/>
      </w:pPr>
      <w:rPr>
        <w:rFonts w:hint="default"/>
        <w:color w:val="auto"/>
      </w:rPr>
    </w:lvl>
    <w:lvl w:ilvl="2" w:tplc="797632D6">
      <w:start w:val="1"/>
      <w:numFmt w:val="decimal"/>
      <w:lvlText w:val="4.1.%3"/>
      <w:lvlJc w:val="right"/>
      <w:pPr>
        <w:ind w:left="2160" w:hanging="180"/>
      </w:pPr>
      <w:rPr>
        <w:rFonts w:hint="default"/>
        <w:b/>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6352A"/>
    <w:multiLevelType w:val="hybridMultilevel"/>
    <w:tmpl w:val="C2EC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020326"/>
    <w:multiLevelType w:val="hybridMultilevel"/>
    <w:tmpl w:val="424E0A12"/>
    <w:lvl w:ilvl="0" w:tplc="F9CED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86B2A"/>
    <w:multiLevelType w:val="hybridMultilevel"/>
    <w:tmpl w:val="1D8866E2"/>
    <w:lvl w:ilvl="0" w:tplc="4E5476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5FE710C"/>
    <w:multiLevelType w:val="hybridMultilevel"/>
    <w:tmpl w:val="FCF4C424"/>
    <w:lvl w:ilvl="0" w:tplc="29B0C824">
      <w:start w:val="1"/>
      <w:numFmt w:val="bullet"/>
      <w:pStyle w:val="DBul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76AE3DE6"/>
    <w:multiLevelType w:val="multilevel"/>
    <w:tmpl w:val="6F5212F2"/>
    <w:lvl w:ilvl="0">
      <w:start w:val="3"/>
      <w:numFmt w:val="decimal"/>
      <w:lvlText w:val="3.%1"/>
      <w:lvlJc w:val="left"/>
      <w:pPr>
        <w:ind w:left="1080" w:hanging="360"/>
      </w:pPr>
      <w:rPr>
        <w:rFonts w:hint="default"/>
        <w:b/>
        <w:i w:val="0"/>
        <w:color w:val="auto"/>
        <w:sz w:val="22"/>
      </w:rPr>
    </w:lvl>
    <w:lvl w:ilvl="1">
      <w:start w:val="3"/>
      <w:numFmt w:val="decimal"/>
      <w:lvlText w:val="3.5.%2"/>
      <w:lvlJc w:val="right"/>
      <w:pPr>
        <w:ind w:left="1080" w:hanging="360"/>
      </w:pPr>
      <w:rPr>
        <w:rFonts w:hint="default"/>
        <w:b/>
        <w:i w:val="0"/>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7A026685"/>
    <w:multiLevelType w:val="multilevel"/>
    <w:tmpl w:val="F0241B14"/>
    <w:lvl w:ilvl="0">
      <w:start w:val="2"/>
      <w:numFmt w:val="decimal"/>
      <w:lvlText w:val="2.%1"/>
      <w:lvlJc w:val="left"/>
      <w:pPr>
        <w:ind w:left="630" w:hanging="360"/>
      </w:pPr>
      <w:rPr>
        <w:rFonts w:cs="Times New Roman" w:hint="default"/>
      </w:rPr>
    </w:lvl>
    <w:lvl w:ilvl="1">
      <w:start w:val="4"/>
      <w:numFmt w:val="decimal"/>
      <w:lvlText w:val="2.%2"/>
      <w:lvlJc w:val="left"/>
      <w:pPr>
        <w:ind w:left="1080" w:hanging="360"/>
      </w:pPr>
      <w:rPr>
        <w:rFonts w:cs="Times New Roman" w:hint="default"/>
        <w:color w:val="auto"/>
      </w:rPr>
    </w:lvl>
    <w:lvl w:ilvl="2">
      <w:start w:val="1"/>
      <w:numFmt w:val="bullet"/>
      <w:lvlText w:val=""/>
      <w:lvlJc w:val="left"/>
      <w:pPr>
        <w:ind w:left="2160" w:hanging="720"/>
      </w:pPr>
      <w:rPr>
        <w:rFonts w:ascii="Wingdings" w:hAnsi="Wingdings" w:hint="default"/>
        <w:color w:val="auto"/>
      </w:rPr>
    </w:lvl>
    <w:lvl w:ilvl="3">
      <w:start w:val="928"/>
      <w:numFmt w:val="bullet"/>
      <w:lvlText w:val="−"/>
      <w:lvlJc w:val="left"/>
      <w:pPr>
        <w:ind w:left="2880" w:hanging="720"/>
      </w:pPr>
      <w:rPr>
        <w:rFonts w:ascii="Times New Roman" w:hAnsi="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5"/>
  </w:num>
  <w:num w:numId="2">
    <w:abstractNumId w:val="13"/>
  </w:num>
  <w:num w:numId="3">
    <w:abstractNumId w:val="3"/>
  </w:num>
  <w:num w:numId="4">
    <w:abstractNumId w:val="20"/>
  </w:num>
  <w:num w:numId="5">
    <w:abstractNumId w:val="11"/>
  </w:num>
  <w:num w:numId="6">
    <w:abstractNumId w:val="0"/>
  </w:num>
  <w:num w:numId="7">
    <w:abstractNumId w:val="14"/>
  </w:num>
  <w:num w:numId="8">
    <w:abstractNumId w:val="17"/>
  </w:num>
  <w:num w:numId="9">
    <w:abstractNumId w:val="27"/>
  </w:num>
  <w:num w:numId="10">
    <w:abstractNumId w:val="7"/>
  </w:num>
  <w:num w:numId="11">
    <w:abstractNumId w:val="2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18"/>
  </w:num>
  <w:num w:numId="24">
    <w:abstractNumId w:val="30"/>
  </w:num>
  <w:num w:numId="25">
    <w:abstractNumId w:val="12"/>
  </w:num>
  <w:num w:numId="26">
    <w:abstractNumId w:val="25"/>
  </w:num>
  <w:num w:numId="27">
    <w:abstractNumId w:val="8"/>
  </w:num>
  <w:num w:numId="28">
    <w:abstractNumId w:val="22"/>
  </w:num>
  <w:num w:numId="29">
    <w:abstractNumId w:val="10"/>
  </w:num>
  <w:num w:numId="30">
    <w:abstractNumId w:val="4"/>
  </w:num>
  <w:num w:numId="31">
    <w:abstractNumId w:val="31"/>
  </w:num>
  <w:num w:numId="32">
    <w:abstractNumId w:val="21"/>
  </w:num>
  <w:num w:numId="33">
    <w:abstractNumId w:val="16"/>
  </w:num>
  <w:num w:numId="34">
    <w:abstractNumId w:val="26"/>
  </w:num>
  <w:num w:numId="35">
    <w:abstractNumId w:val="24"/>
  </w:num>
  <w:num w:numId="36">
    <w:abstractNumId w:val="1"/>
  </w:num>
  <w:num w:numId="37">
    <w:abstractNumId w:val="15"/>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D5"/>
    <w:rsid w:val="00000175"/>
    <w:rsid w:val="00001A35"/>
    <w:rsid w:val="00001C5A"/>
    <w:rsid w:val="00003FFE"/>
    <w:rsid w:val="00004EE2"/>
    <w:rsid w:val="00010151"/>
    <w:rsid w:val="000125A1"/>
    <w:rsid w:val="00012674"/>
    <w:rsid w:val="00021B40"/>
    <w:rsid w:val="00022D66"/>
    <w:rsid w:val="000266AD"/>
    <w:rsid w:val="0003166E"/>
    <w:rsid w:val="0003519A"/>
    <w:rsid w:val="00037308"/>
    <w:rsid w:val="00037A93"/>
    <w:rsid w:val="00037EB1"/>
    <w:rsid w:val="000455DC"/>
    <w:rsid w:val="000464E4"/>
    <w:rsid w:val="00046D43"/>
    <w:rsid w:val="0004781B"/>
    <w:rsid w:val="00050281"/>
    <w:rsid w:val="00050DC3"/>
    <w:rsid w:val="00055CAE"/>
    <w:rsid w:val="0005627D"/>
    <w:rsid w:val="00056E22"/>
    <w:rsid w:val="00057B31"/>
    <w:rsid w:val="00064FD5"/>
    <w:rsid w:val="00065CF6"/>
    <w:rsid w:val="000665BC"/>
    <w:rsid w:val="00070AAD"/>
    <w:rsid w:val="00071F58"/>
    <w:rsid w:val="0007386D"/>
    <w:rsid w:val="000774FF"/>
    <w:rsid w:val="000849C4"/>
    <w:rsid w:val="0008729E"/>
    <w:rsid w:val="0008777E"/>
    <w:rsid w:val="00091CF4"/>
    <w:rsid w:val="0009367F"/>
    <w:rsid w:val="00093EF7"/>
    <w:rsid w:val="00095540"/>
    <w:rsid w:val="00095E14"/>
    <w:rsid w:val="00096D73"/>
    <w:rsid w:val="0009797E"/>
    <w:rsid w:val="000A4C81"/>
    <w:rsid w:val="000A57C0"/>
    <w:rsid w:val="000A5939"/>
    <w:rsid w:val="000A6579"/>
    <w:rsid w:val="000A6AD3"/>
    <w:rsid w:val="000B3EE7"/>
    <w:rsid w:val="000B4036"/>
    <w:rsid w:val="000B418A"/>
    <w:rsid w:val="000B4F9F"/>
    <w:rsid w:val="000B6686"/>
    <w:rsid w:val="000B6997"/>
    <w:rsid w:val="000B7A1A"/>
    <w:rsid w:val="000C014F"/>
    <w:rsid w:val="000C24E2"/>
    <w:rsid w:val="000C3CE5"/>
    <w:rsid w:val="000C5B38"/>
    <w:rsid w:val="000C5F99"/>
    <w:rsid w:val="000C6169"/>
    <w:rsid w:val="000D18C8"/>
    <w:rsid w:val="000D1CEE"/>
    <w:rsid w:val="000D4A92"/>
    <w:rsid w:val="000D6B97"/>
    <w:rsid w:val="000D7EFD"/>
    <w:rsid w:val="000E10A6"/>
    <w:rsid w:val="000E1C77"/>
    <w:rsid w:val="000E301B"/>
    <w:rsid w:val="000E35EA"/>
    <w:rsid w:val="000E3845"/>
    <w:rsid w:val="000E5D49"/>
    <w:rsid w:val="000F7E91"/>
    <w:rsid w:val="001026A9"/>
    <w:rsid w:val="001041A1"/>
    <w:rsid w:val="00110192"/>
    <w:rsid w:val="001113FE"/>
    <w:rsid w:val="001216CD"/>
    <w:rsid w:val="00121F53"/>
    <w:rsid w:val="00125D11"/>
    <w:rsid w:val="00126379"/>
    <w:rsid w:val="00126585"/>
    <w:rsid w:val="00127C8E"/>
    <w:rsid w:val="00131919"/>
    <w:rsid w:val="00135DB6"/>
    <w:rsid w:val="00137189"/>
    <w:rsid w:val="00141F73"/>
    <w:rsid w:val="00144ABA"/>
    <w:rsid w:val="001546EE"/>
    <w:rsid w:val="0016149D"/>
    <w:rsid w:val="00161AA3"/>
    <w:rsid w:val="001650C8"/>
    <w:rsid w:val="0016769C"/>
    <w:rsid w:val="00170203"/>
    <w:rsid w:val="00170B6D"/>
    <w:rsid w:val="00176F58"/>
    <w:rsid w:val="00181EA1"/>
    <w:rsid w:val="00182012"/>
    <w:rsid w:val="0018274F"/>
    <w:rsid w:val="001827B6"/>
    <w:rsid w:val="001856AB"/>
    <w:rsid w:val="00186481"/>
    <w:rsid w:val="00186D8F"/>
    <w:rsid w:val="00192A22"/>
    <w:rsid w:val="00192AD2"/>
    <w:rsid w:val="00193497"/>
    <w:rsid w:val="00197CAF"/>
    <w:rsid w:val="001A160D"/>
    <w:rsid w:val="001B3B22"/>
    <w:rsid w:val="001B3E6B"/>
    <w:rsid w:val="001C18A9"/>
    <w:rsid w:val="001C1FE2"/>
    <w:rsid w:val="001C434B"/>
    <w:rsid w:val="001C73BB"/>
    <w:rsid w:val="001D3C3F"/>
    <w:rsid w:val="001D6EEC"/>
    <w:rsid w:val="001F08FE"/>
    <w:rsid w:val="001F48CC"/>
    <w:rsid w:val="001F4A0C"/>
    <w:rsid w:val="001F4C04"/>
    <w:rsid w:val="0020241B"/>
    <w:rsid w:val="0020660C"/>
    <w:rsid w:val="00206FEE"/>
    <w:rsid w:val="002070BC"/>
    <w:rsid w:val="00211745"/>
    <w:rsid w:val="00211CE5"/>
    <w:rsid w:val="00213D2C"/>
    <w:rsid w:val="0021498E"/>
    <w:rsid w:val="00214F56"/>
    <w:rsid w:val="00215D2A"/>
    <w:rsid w:val="00221948"/>
    <w:rsid w:val="00225258"/>
    <w:rsid w:val="00227808"/>
    <w:rsid w:val="00227C7B"/>
    <w:rsid w:val="002328C2"/>
    <w:rsid w:val="00235D86"/>
    <w:rsid w:val="002373B1"/>
    <w:rsid w:val="00241FF3"/>
    <w:rsid w:val="00243356"/>
    <w:rsid w:val="00243B35"/>
    <w:rsid w:val="00245CFB"/>
    <w:rsid w:val="002469DC"/>
    <w:rsid w:val="002473BA"/>
    <w:rsid w:val="002528DB"/>
    <w:rsid w:val="00253110"/>
    <w:rsid w:val="00255256"/>
    <w:rsid w:val="00256E9E"/>
    <w:rsid w:val="00257C8C"/>
    <w:rsid w:val="00261830"/>
    <w:rsid w:val="002833B9"/>
    <w:rsid w:val="00286FEA"/>
    <w:rsid w:val="00287488"/>
    <w:rsid w:val="00287910"/>
    <w:rsid w:val="0029342A"/>
    <w:rsid w:val="00293691"/>
    <w:rsid w:val="00293CBB"/>
    <w:rsid w:val="002951CE"/>
    <w:rsid w:val="00295C6D"/>
    <w:rsid w:val="00296039"/>
    <w:rsid w:val="002A21BA"/>
    <w:rsid w:val="002A3EEC"/>
    <w:rsid w:val="002A63EC"/>
    <w:rsid w:val="002A722D"/>
    <w:rsid w:val="002A724A"/>
    <w:rsid w:val="002A7BEC"/>
    <w:rsid w:val="002B1D21"/>
    <w:rsid w:val="002B2D2D"/>
    <w:rsid w:val="002B3F8D"/>
    <w:rsid w:val="002B4783"/>
    <w:rsid w:val="002B5CBD"/>
    <w:rsid w:val="002B6D6C"/>
    <w:rsid w:val="002C0A5E"/>
    <w:rsid w:val="002C2815"/>
    <w:rsid w:val="002C3354"/>
    <w:rsid w:val="002C5497"/>
    <w:rsid w:val="002C6B43"/>
    <w:rsid w:val="002D16DF"/>
    <w:rsid w:val="002D1DD0"/>
    <w:rsid w:val="002D300F"/>
    <w:rsid w:val="002D45AC"/>
    <w:rsid w:val="002E0F6B"/>
    <w:rsid w:val="002E25ED"/>
    <w:rsid w:val="002E492E"/>
    <w:rsid w:val="002E5721"/>
    <w:rsid w:val="002F471E"/>
    <w:rsid w:val="002F5531"/>
    <w:rsid w:val="002F797C"/>
    <w:rsid w:val="002F7A97"/>
    <w:rsid w:val="00303362"/>
    <w:rsid w:val="003064B3"/>
    <w:rsid w:val="003068CD"/>
    <w:rsid w:val="00310F24"/>
    <w:rsid w:val="003129CF"/>
    <w:rsid w:val="00321160"/>
    <w:rsid w:val="00325AE8"/>
    <w:rsid w:val="00330A75"/>
    <w:rsid w:val="00332FC1"/>
    <w:rsid w:val="00334DBD"/>
    <w:rsid w:val="00335908"/>
    <w:rsid w:val="003469BC"/>
    <w:rsid w:val="003507CF"/>
    <w:rsid w:val="003515FB"/>
    <w:rsid w:val="00352A4B"/>
    <w:rsid w:val="00357643"/>
    <w:rsid w:val="00361DCB"/>
    <w:rsid w:val="00361FA3"/>
    <w:rsid w:val="00367159"/>
    <w:rsid w:val="00372F34"/>
    <w:rsid w:val="0037321B"/>
    <w:rsid w:val="00373B0D"/>
    <w:rsid w:val="00373D94"/>
    <w:rsid w:val="003805AC"/>
    <w:rsid w:val="00392829"/>
    <w:rsid w:val="00392964"/>
    <w:rsid w:val="00392FB4"/>
    <w:rsid w:val="00393034"/>
    <w:rsid w:val="00396231"/>
    <w:rsid w:val="003977E9"/>
    <w:rsid w:val="003A390A"/>
    <w:rsid w:val="003A5341"/>
    <w:rsid w:val="003A59CE"/>
    <w:rsid w:val="003A5E5D"/>
    <w:rsid w:val="003A7109"/>
    <w:rsid w:val="003B0047"/>
    <w:rsid w:val="003B5518"/>
    <w:rsid w:val="003B5D1E"/>
    <w:rsid w:val="003C0986"/>
    <w:rsid w:val="003C4BA5"/>
    <w:rsid w:val="003D56D5"/>
    <w:rsid w:val="003D6938"/>
    <w:rsid w:val="003E1736"/>
    <w:rsid w:val="003E1BA1"/>
    <w:rsid w:val="003E236D"/>
    <w:rsid w:val="003E242E"/>
    <w:rsid w:val="003E2EF7"/>
    <w:rsid w:val="003E6EE3"/>
    <w:rsid w:val="003E7A91"/>
    <w:rsid w:val="003F0EEA"/>
    <w:rsid w:val="003F377E"/>
    <w:rsid w:val="003F3D97"/>
    <w:rsid w:val="003F476E"/>
    <w:rsid w:val="003F5797"/>
    <w:rsid w:val="003F749F"/>
    <w:rsid w:val="003F7672"/>
    <w:rsid w:val="00400621"/>
    <w:rsid w:val="00400D6D"/>
    <w:rsid w:val="0040216E"/>
    <w:rsid w:val="00402860"/>
    <w:rsid w:val="00402948"/>
    <w:rsid w:val="00402E75"/>
    <w:rsid w:val="00410116"/>
    <w:rsid w:val="00410D44"/>
    <w:rsid w:val="0041353A"/>
    <w:rsid w:val="00414BAF"/>
    <w:rsid w:val="0041517D"/>
    <w:rsid w:val="00421920"/>
    <w:rsid w:val="0042521C"/>
    <w:rsid w:val="004256F4"/>
    <w:rsid w:val="004269B4"/>
    <w:rsid w:val="00426BE9"/>
    <w:rsid w:val="0042797D"/>
    <w:rsid w:val="00434ABE"/>
    <w:rsid w:val="00436029"/>
    <w:rsid w:val="00440728"/>
    <w:rsid w:val="00440A59"/>
    <w:rsid w:val="00441AF7"/>
    <w:rsid w:val="00445731"/>
    <w:rsid w:val="004468B9"/>
    <w:rsid w:val="00447DFE"/>
    <w:rsid w:val="00450709"/>
    <w:rsid w:val="00452FBF"/>
    <w:rsid w:val="004729AB"/>
    <w:rsid w:val="00474971"/>
    <w:rsid w:val="00481FFA"/>
    <w:rsid w:val="00483B54"/>
    <w:rsid w:val="00484903"/>
    <w:rsid w:val="00485678"/>
    <w:rsid w:val="004972C4"/>
    <w:rsid w:val="004A3F61"/>
    <w:rsid w:val="004A46FA"/>
    <w:rsid w:val="004B15A9"/>
    <w:rsid w:val="004B4224"/>
    <w:rsid w:val="004B4A42"/>
    <w:rsid w:val="004B4DB3"/>
    <w:rsid w:val="004B53C0"/>
    <w:rsid w:val="004B6727"/>
    <w:rsid w:val="004C368D"/>
    <w:rsid w:val="004C46A4"/>
    <w:rsid w:val="004C768A"/>
    <w:rsid w:val="004D26B2"/>
    <w:rsid w:val="004D2CAF"/>
    <w:rsid w:val="004D4046"/>
    <w:rsid w:val="004E0A77"/>
    <w:rsid w:val="004E2AF9"/>
    <w:rsid w:val="004E308E"/>
    <w:rsid w:val="004E4847"/>
    <w:rsid w:val="004E4CBB"/>
    <w:rsid w:val="004E60D3"/>
    <w:rsid w:val="004F2E03"/>
    <w:rsid w:val="004F377D"/>
    <w:rsid w:val="004F465E"/>
    <w:rsid w:val="004F5AFC"/>
    <w:rsid w:val="004F6A11"/>
    <w:rsid w:val="004F7837"/>
    <w:rsid w:val="004F7B47"/>
    <w:rsid w:val="005011F4"/>
    <w:rsid w:val="0050450C"/>
    <w:rsid w:val="00504D39"/>
    <w:rsid w:val="00505FE3"/>
    <w:rsid w:val="00506D82"/>
    <w:rsid w:val="00510C94"/>
    <w:rsid w:val="0051336B"/>
    <w:rsid w:val="00513BCE"/>
    <w:rsid w:val="00513F73"/>
    <w:rsid w:val="00514EC7"/>
    <w:rsid w:val="005168C8"/>
    <w:rsid w:val="005203C6"/>
    <w:rsid w:val="0052311F"/>
    <w:rsid w:val="0052553B"/>
    <w:rsid w:val="005263E7"/>
    <w:rsid w:val="005302EC"/>
    <w:rsid w:val="00530B0E"/>
    <w:rsid w:val="00530E2F"/>
    <w:rsid w:val="00536AE9"/>
    <w:rsid w:val="00537903"/>
    <w:rsid w:val="00542486"/>
    <w:rsid w:val="00543FD9"/>
    <w:rsid w:val="005460A2"/>
    <w:rsid w:val="0054793B"/>
    <w:rsid w:val="00550319"/>
    <w:rsid w:val="005516D9"/>
    <w:rsid w:val="00556930"/>
    <w:rsid w:val="00561C4F"/>
    <w:rsid w:val="00564A5D"/>
    <w:rsid w:val="0057447B"/>
    <w:rsid w:val="00574520"/>
    <w:rsid w:val="005755F2"/>
    <w:rsid w:val="00575B2F"/>
    <w:rsid w:val="00596FB8"/>
    <w:rsid w:val="005A0A16"/>
    <w:rsid w:val="005A6711"/>
    <w:rsid w:val="005A70F9"/>
    <w:rsid w:val="005B0254"/>
    <w:rsid w:val="005B13C1"/>
    <w:rsid w:val="005C333D"/>
    <w:rsid w:val="005C4712"/>
    <w:rsid w:val="005C67C3"/>
    <w:rsid w:val="005C6B73"/>
    <w:rsid w:val="005D19C9"/>
    <w:rsid w:val="005D2828"/>
    <w:rsid w:val="005D2BEB"/>
    <w:rsid w:val="005D4CCF"/>
    <w:rsid w:val="005D5EDF"/>
    <w:rsid w:val="005D7AD0"/>
    <w:rsid w:val="005E053F"/>
    <w:rsid w:val="005E0653"/>
    <w:rsid w:val="005E40AF"/>
    <w:rsid w:val="005E48FF"/>
    <w:rsid w:val="005F6AE0"/>
    <w:rsid w:val="0060213B"/>
    <w:rsid w:val="00603D04"/>
    <w:rsid w:val="00604B08"/>
    <w:rsid w:val="006072B2"/>
    <w:rsid w:val="00607631"/>
    <w:rsid w:val="006079A5"/>
    <w:rsid w:val="00607D49"/>
    <w:rsid w:val="006162B9"/>
    <w:rsid w:val="006230DE"/>
    <w:rsid w:val="00623C1A"/>
    <w:rsid w:val="00623D9B"/>
    <w:rsid w:val="006266F9"/>
    <w:rsid w:val="006303BF"/>
    <w:rsid w:val="00632840"/>
    <w:rsid w:val="0063521E"/>
    <w:rsid w:val="00643EED"/>
    <w:rsid w:val="00651427"/>
    <w:rsid w:val="00653F6C"/>
    <w:rsid w:val="006549A3"/>
    <w:rsid w:val="00661A34"/>
    <w:rsid w:val="00665439"/>
    <w:rsid w:val="00666A82"/>
    <w:rsid w:val="0067015C"/>
    <w:rsid w:val="00670F22"/>
    <w:rsid w:val="0067171D"/>
    <w:rsid w:val="006718B6"/>
    <w:rsid w:val="00672B8B"/>
    <w:rsid w:val="006750BE"/>
    <w:rsid w:val="00675E88"/>
    <w:rsid w:val="006778BE"/>
    <w:rsid w:val="00681355"/>
    <w:rsid w:val="00682347"/>
    <w:rsid w:val="00684316"/>
    <w:rsid w:val="00684427"/>
    <w:rsid w:val="00690506"/>
    <w:rsid w:val="00692EE1"/>
    <w:rsid w:val="00694618"/>
    <w:rsid w:val="00695331"/>
    <w:rsid w:val="006A0093"/>
    <w:rsid w:val="006A1298"/>
    <w:rsid w:val="006A434E"/>
    <w:rsid w:val="006A5017"/>
    <w:rsid w:val="006A6CA5"/>
    <w:rsid w:val="006B19E7"/>
    <w:rsid w:val="006B20C8"/>
    <w:rsid w:val="006C021B"/>
    <w:rsid w:val="006C2C8A"/>
    <w:rsid w:val="006C3673"/>
    <w:rsid w:val="006C3C43"/>
    <w:rsid w:val="006C6688"/>
    <w:rsid w:val="006D232F"/>
    <w:rsid w:val="006D2C72"/>
    <w:rsid w:val="006D4424"/>
    <w:rsid w:val="006D6AD4"/>
    <w:rsid w:val="006D6C5D"/>
    <w:rsid w:val="006D7B30"/>
    <w:rsid w:val="006E19AD"/>
    <w:rsid w:val="006E39F2"/>
    <w:rsid w:val="006E4A28"/>
    <w:rsid w:val="006E51E3"/>
    <w:rsid w:val="006E5E06"/>
    <w:rsid w:val="006E7010"/>
    <w:rsid w:val="006F037A"/>
    <w:rsid w:val="006F0C12"/>
    <w:rsid w:val="006F2AED"/>
    <w:rsid w:val="00702680"/>
    <w:rsid w:val="00703DDD"/>
    <w:rsid w:val="00707EDA"/>
    <w:rsid w:val="0071206E"/>
    <w:rsid w:val="00713E93"/>
    <w:rsid w:val="00716354"/>
    <w:rsid w:val="00716A61"/>
    <w:rsid w:val="0072005A"/>
    <w:rsid w:val="00721958"/>
    <w:rsid w:val="00723BCF"/>
    <w:rsid w:val="00724920"/>
    <w:rsid w:val="00724DB7"/>
    <w:rsid w:val="007266A9"/>
    <w:rsid w:val="00727349"/>
    <w:rsid w:val="00733726"/>
    <w:rsid w:val="00733E57"/>
    <w:rsid w:val="00737A5E"/>
    <w:rsid w:val="00737EE8"/>
    <w:rsid w:val="00741648"/>
    <w:rsid w:val="00741EFA"/>
    <w:rsid w:val="00743685"/>
    <w:rsid w:val="007471A8"/>
    <w:rsid w:val="0075041C"/>
    <w:rsid w:val="007509A6"/>
    <w:rsid w:val="00752321"/>
    <w:rsid w:val="007530B0"/>
    <w:rsid w:val="00755222"/>
    <w:rsid w:val="0075583E"/>
    <w:rsid w:val="00763BF0"/>
    <w:rsid w:val="00764104"/>
    <w:rsid w:val="00776210"/>
    <w:rsid w:val="0077683F"/>
    <w:rsid w:val="00780704"/>
    <w:rsid w:val="00781C1A"/>
    <w:rsid w:val="00783353"/>
    <w:rsid w:val="00785DFF"/>
    <w:rsid w:val="00786D8F"/>
    <w:rsid w:val="00787359"/>
    <w:rsid w:val="007905B5"/>
    <w:rsid w:val="00792DCD"/>
    <w:rsid w:val="00794145"/>
    <w:rsid w:val="00794470"/>
    <w:rsid w:val="00795D37"/>
    <w:rsid w:val="007A0CA5"/>
    <w:rsid w:val="007A2B58"/>
    <w:rsid w:val="007A3400"/>
    <w:rsid w:val="007A416E"/>
    <w:rsid w:val="007B35F1"/>
    <w:rsid w:val="007B3622"/>
    <w:rsid w:val="007B3A55"/>
    <w:rsid w:val="007B7137"/>
    <w:rsid w:val="007C4FE4"/>
    <w:rsid w:val="007C702A"/>
    <w:rsid w:val="007D1CFD"/>
    <w:rsid w:val="007D42E2"/>
    <w:rsid w:val="007D5C3D"/>
    <w:rsid w:val="007E041C"/>
    <w:rsid w:val="007E08F1"/>
    <w:rsid w:val="007E1D09"/>
    <w:rsid w:val="007F330D"/>
    <w:rsid w:val="007F5A36"/>
    <w:rsid w:val="007F5AEA"/>
    <w:rsid w:val="007F5FD4"/>
    <w:rsid w:val="007F769B"/>
    <w:rsid w:val="008024C0"/>
    <w:rsid w:val="0080266E"/>
    <w:rsid w:val="008049A9"/>
    <w:rsid w:val="008117AD"/>
    <w:rsid w:val="00813F02"/>
    <w:rsid w:val="0081464E"/>
    <w:rsid w:val="00815DB9"/>
    <w:rsid w:val="00817AF8"/>
    <w:rsid w:val="00820707"/>
    <w:rsid w:val="008213FD"/>
    <w:rsid w:val="008215C2"/>
    <w:rsid w:val="008232EB"/>
    <w:rsid w:val="00823802"/>
    <w:rsid w:val="0082601B"/>
    <w:rsid w:val="00827707"/>
    <w:rsid w:val="00827A02"/>
    <w:rsid w:val="0083284C"/>
    <w:rsid w:val="0083377F"/>
    <w:rsid w:val="00834E99"/>
    <w:rsid w:val="00835092"/>
    <w:rsid w:val="00836061"/>
    <w:rsid w:val="00840A83"/>
    <w:rsid w:val="008413AC"/>
    <w:rsid w:val="00844F6D"/>
    <w:rsid w:val="0085168E"/>
    <w:rsid w:val="00853F8E"/>
    <w:rsid w:val="0085422B"/>
    <w:rsid w:val="00855132"/>
    <w:rsid w:val="00861DF2"/>
    <w:rsid w:val="00864E44"/>
    <w:rsid w:val="00871715"/>
    <w:rsid w:val="0087380D"/>
    <w:rsid w:val="008772E9"/>
    <w:rsid w:val="0088038E"/>
    <w:rsid w:val="00883945"/>
    <w:rsid w:val="00884209"/>
    <w:rsid w:val="0088443C"/>
    <w:rsid w:val="00885B22"/>
    <w:rsid w:val="0088757A"/>
    <w:rsid w:val="00887E9F"/>
    <w:rsid w:val="00890DB9"/>
    <w:rsid w:val="0089550F"/>
    <w:rsid w:val="00897F1B"/>
    <w:rsid w:val="008A25CA"/>
    <w:rsid w:val="008A31E0"/>
    <w:rsid w:val="008A3901"/>
    <w:rsid w:val="008A46CA"/>
    <w:rsid w:val="008A7C3C"/>
    <w:rsid w:val="008C052B"/>
    <w:rsid w:val="008D0562"/>
    <w:rsid w:val="008D508E"/>
    <w:rsid w:val="008D5371"/>
    <w:rsid w:val="008D5AD5"/>
    <w:rsid w:val="008D766A"/>
    <w:rsid w:val="008E1039"/>
    <w:rsid w:val="008E5D10"/>
    <w:rsid w:val="008F00FD"/>
    <w:rsid w:val="008F0529"/>
    <w:rsid w:val="008F615D"/>
    <w:rsid w:val="008F6475"/>
    <w:rsid w:val="008F7DAD"/>
    <w:rsid w:val="00900442"/>
    <w:rsid w:val="009046E2"/>
    <w:rsid w:val="00906ED5"/>
    <w:rsid w:val="00911224"/>
    <w:rsid w:val="00912299"/>
    <w:rsid w:val="00913887"/>
    <w:rsid w:val="00916A00"/>
    <w:rsid w:val="00916A3B"/>
    <w:rsid w:val="009237E1"/>
    <w:rsid w:val="009345A5"/>
    <w:rsid w:val="009379B4"/>
    <w:rsid w:val="00944F10"/>
    <w:rsid w:val="00953125"/>
    <w:rsid w:val="00953E2F"/>
    <w:rsid w:val="0095496B"/>
    <w:rsid w:val="00954FAE"/>
    <w:rsid w:val="00957938"/>
    <w:rsid w:val="00960589"/>
    <w:rsid w:val="00960CC5"/>
    <w:rsid w:val="00962285"/>
    <w:rsid w:val="0096282C"/>
    <w:rsid w:val="00965EB1"/>
    <w:rsid w:val="00966935"/>
    <w:rsid w:val="00967DFF"/>
    <w:rsid w:val="00970EE2"/>
    <w:rsid w:val="00972E7C"/>
    <w:rsid w:val="0097600B"/>
    <w:rsid w:val="00984F95"/>
    <w:rsid w:val="0098621E"/>
    <w:rsid w:val="00992DF1"/>
    <w:rsid w:val="009940FD"/>
    <w:rsid w:val="009942D9"/>
    <w:rsid w:val="009970DB"/>
    <w:rsid w:val="0099743D"/>
    <w:rsid w:val="009A06AC"/>
    <w:rsid w:val="009A0F70"/>
    <w:rsid w:val="009A1C2D"/>
    <w:rsid w:val="009A21E5"/>
    <w:rsid w:val="009A2A0A"/>
    <w:rsid w:val="009A32FF"/>
    <w:rsid w:val="009B648D"/>
    <w:rsid w:val="009C1D80"/>
    <w:rsid w:val="009D021D"/>
    <w:rsid w:val="009E30A4"/>
    <w:rsid w:val="009E50EF"/>
    <w:rsid w:val="009E6335"/>
    <w:rsid w:val="009F088A"/>
    <w:rsid w:val="009F10B9"/>
    <w:rsid w:val="009F19AB"/>
    <w:rsid w:val="009F2C54"/>
    <w:rsid w:val="009F2F68"/>
    <w:rsid w:val="009F62DB"/>
    <w:rsid w:val="009F6E4C"/>
    <w:rsid w:val="00A003E3"/>
    <w:rsid w:val="00A0060E"/>
    <w:rsid w:val="00A006EB"/>
    <w:rsid w:val="00A0095F"/>
    <w:rsid w:val="00A01A6B"/>
    <w:rsid w:val="00A01CFC"/>
    <w:rsid w:val="00A10241"/>
    <w:rsid w:val="00A10E3C"/>
    <w:rsid w:val="00A1173A"/>
    <w:rsid w:val="00A149DF"/>
    <w:rsid w:val="00A14FCE"/>
    <w:rsid w:val="00A15E3E"/>
    <w:rsid w:val="00A16119"/>
    <w:rsid w:val="00A20EB2"/>
    <w:rsid w:val="00A237B8"/>
    <w:rsid w:val="00A24890"/>
    <w:rsid w:val="00A258A2"/>
    <w:rsid w:val="00A265B7"/>
    <w:rsid w:val="00A332EF"/>
    <w:rsid w:val="00A4253C"/>
    <w:rsid w:val="00A43D05"/>
    <w:rsid w:val="00A44CAE"/>
    <w:rsid w:val="00A45CCA"/>
    <w:rsid w:val="00A529EC"/>
    <w:rsid w:val="00A52AF9"/>
    <w:rsid w:val="00A54B91"/>
    <w:rsid w:val="00A553E0"/>
    <w:rsid w:val="00A55715"/>
    <w:rsid w:val="00A56107"/>
    <w:rsid w:val="00A57721"/>
    <w:rsid w:val="00A626CE"/>
    <w:rsid w:val="00A66B36"/>
    <w:rsid w:val="00A67E93"/>
    <w:rsid w:val="00A815C8"/>
    <w:rsid w:val="00A85612"/>
    <w:rsid w:val="00A90025"/>
    <w:rsid w:val="00A901D4"/>
    <w:rsid w:val="00A91C8A"/>
    <w:rsid w:val="00A91D07"/>
    <w:rsid w:val="00A936AC"/>
    <w:rsid w:val="00A938F1"/>
    <w:rsid w:val="00A97F3F"/>
    <w:rsid w:val="00AA1D67"/>
    <w:rsid w:val="00AA5830"/>
    <w:rsid w:val="00AA59E9"/>
    <w:rsid w:val="00AB2CB8"/>
    <w:rsid w:val="00AB3506"/>
    <w:rsid w:val="00AB487B"/>
    <w:rsid w:val="00AB4C15"/>
    <w:rsid w:val="00AC0C34"/>
    <w:rsid w:val="00AC4883"/>
    <w:rsid w:val="00AC4BA8"/>
    <w:rsid w:val="00AC4FC8"/>
    <w:rsid w:val="00AC6C16"/>
    <w:rsid w:val="00AC6EB1"/>
    <w:rsid w:val="00AD1D80"/>
    <w:rsid w:val="00AE0FD4"/>
    <w:rsid w:val="00AE3A8C"/>
    <w:rsid w:val="00AE3DED"/>
    <w:rsid w:val="00AE3EC0"/>
    <w:rsid w:val="00AE3F1C"/>
    <w:rsid w:val="00AE4C81"/>
    <w:rsid w:val="00AF13A4"/>
    <w:rsid w:val="00AF3272"/>
    <w:rsid w:val="00AF42F7"/>
    <w:rsid w:val="00AF7294"/>
    <w:rsid w:val="00B0062F"/>
    <w:rsid w:val="00B020C2"/>
    <w:rsid w:val="00B021BB"/>
    <w:rsid w:val="00B02273"/>
    <w:rsid w:val="00B044AF"/>
    <w:rsid w:val="00B11EA5"/>
    <w:rsid w:val="00B12CC5"/>
    <w:rsid w:val="00B153DD"/>
    <w:rsid w:val="00B220DC"/>
    <w:rsid w:val="00B22917"/>
    <w:rsid w:val="00B27ADB"/>
    <w:rsid w:val="00B32F05"/>
    <w:rsid w:val="00B34885"/>
    <w:rsid w:val="00B34E24"/>
    <w:rsid w:val="00B34E7E"/>
    <w:rsid w:val="00B36674"/>
    <w:rsid w:val="00B42346"/>
    <w:rsid w:val="00B43280"/>
    <w:rsid w:val="00B44895"/>
    <w:rsid w:val="00B45F9B"/>
    <w:rsid w:val="00B50261"/>
    <w:rsid w:val="00B5075B"/>
    <w:rsid w:val="00B50E43"/>
    <w:rsid w:val="00B52C27"/>
    <w:rsid w:val="00B552AA"/>
    <w:rsid w:val="00B565D2"/>
    <w:rsid w:val="00B66469"/>
    <w:rsid w:val="00B70383"/>
    <w:rsid w:val="00B72360"/>
    <w:rsid w:val="00B7262C"/>
    <w:rsid w:val="00B73520"/>
    <w:rsid w:val="00B746F4"/>
    <w:rsid w:val="00B83A9C"/>
    <w:rsid w:val="00B84CFB"/>
    <w:rsid w:val="00B85474"/>
    <w:rsid w:val="00B90BC7"/>
    <w:rsid w:val="00B95ABA"/>
    <w:rsid w:val="00B97C57"/>
    <w:rsid w:val="00BA1AF6"/>
    <w:rsid w:val="00BA4F4B"/>
    <w:rsid w:val="00BA5A8E"/>
    <w:rsid w:val="00BA7100"/>
    <w:rsid w:val="00BB33F2"/>
    <w:rsid w:val="00BB51BF"/>
    <w:rsid w:val="00BB67BD"/>
    <w:rsid w:val="00BB6E8E"/>
    <w:rsid w:val="00BC7520"/>
    <w:rsid w:val="00BC7E51"/>
    <w:rsid w:val="00BD11EE"/>
    <w:rsid w:val="00BD1BA0"/>
    <w:rsid w:val="00BD4BB2"/>
    <w:rsid w:val="00BE1C75"/>
    <w:rsid w:val="00BF0690"/>
    <w:rsid w:val="00BF108B"/>
    <w:rsid w:val="00BF1B47"/>
    <w:rsid w:val="00BF1EB4"/>
    <w:rsid w:val="00BF21D0"/>
    <w:rsid w:val="00BF35CA"/>
    <w:rsid w:val="00C0558D"/>
    <w:rsid w:val="00C06728"/>
    <w:rsid w:val="00C10AA7"/>
    <w:rsid w:val="00C17E92"/>
    <w:rsid w:val="00C2260D"/>
    <w:rsid w:val="00C24114"/>
    <w:rsid w:val="00C25183"/>
    <w:rsid w:val="00C267CB"/>
    <w:rsid w:val="00C34A9B"/>
    <w:rsid w:val="00C37D8C"/>
    <w:rsid w:val="00C43F53"/>
    <w:rsid w:val="00C43FDF"/>
    <w:rsid w:val="00C44E52"/>
    <w:rsid w:val="00C44F59"/>
    <w:rsid w:val="00C456C6"/>
    <w:rsid w:val="00C47960"/>
    <w:rsid w:val="00C53696"/>
    <w:rsid w:val="00C56918"/>
    <w:rsid w:val="00C60986"/>
    <w:rsid w:val="00C63325"/>
    <w:rsid w:val="00C634FA"/>
    <w:rsid w:val="00C647BB"/>
    <w:rsid w:val="00C7095B"/>
    <w:rsid w:val="00C70D7F"/>
    <w:rsid w:val="00C72B72"/>
    <w:rsid w:val="00C756DE"/>
    <w:rsid w:val="00C75A7E"/>
    <w:rsid w:val="00C767B0"/>
    <w:rsid w:val="00C77972"/>
    <w:rsid w:val="00C77E0A"/>
    <w:rsid w:val="00C85B99"/>
    <w:rsid w:val="00C86420"/>
    <w:rsid w:val="00C8791F"/>
    <w:rsid w:val="00C93F4B"/>
    <w:rsid w:val="00C970C7"/>
    <w:rsid w:val="00CA13AD"/>
    <w:rsid w:val="00CA2C7A"/>
    <w:rsid w:val="00CA3DC4"/>
    <w:rsid w:val="00CA5C44"/>
    <w:rsid w:val="00CB0DD0"/>
    <w:rsid w:val="00CB117C"/>
    <w:rsid w:val="00CB68BD"/>
    <w:rsid w:val="00CC429D"/>
    <w:rsid w:val="00CC5E7F"/>
    <w:rsid w:val="00CC5FCC"/>
    <w:rsid w:val="00CD315B"/>
    <w:rsid w:val="00CD3473"/>
    <w:rsid w:val="00CD3DB6"/>
    <w:rsid w:val="00CD49EB"/>
    <w:rsid w:val="00CD52E3"/>
    <w:rsid w:val="00CD783B"/>
    <w:rsid w:val="00CE2F2B"/>
    <w:rsid w:val="00CE6811"/>
    <w:rsid w:val="00CE70C3"/>
    <w:rsid w:val="00CE76CF"/>
    <w:rsid w:val="00CF159F"/>
    <w:rsid w:val="00CF1AA5"/>
    <w:rsid w:val="00CF1C2C"/>
    <w:rsid w:val="00CF4B15"/>
    <w:rsid w:val="00CF67E3"/>
    <w:rsid w:val="00D01139"/>
    <w:rsid w:val="00D02225"/>
    <w:rsid w:val="00D0660E"/>
    <w:rsid w:val="00D070E3"/>
    <w:rsid w:val="00D1273C"/>
    <w:rsid w:val="00D14DA5"/>
    <w:rsid w:val="00D20081"/>
    <w:rsid w:val="00D23781"/>
    <w:rsid w:val="00D23A02"/>
    <w:rsid w:val="00D36E73"/>
    <w:rsid w:val="00D40B4E"/>
    <w:rsid w:val="00D429CF"/>
    <w:rsid w:val="00D44B05"/>
    <w:rsid w:val="00D46944"/>
    <w:rsid w:val="00D46E1F"/>
    <w:rsid w:val="00D50A43"/>
    <w:rsid w:val="00D56DF5"/>
    <w:rsid w:val="00D60A0E"/>
    <w:rsid w:val="00D6788C"/>
    <w:rsid w:val="00D70C76"/>
    <w:rsid w:val="00D721D0"/>
    <w:rsid w:val="00D724CF"/>
    <w:rsid w:val="00D75744"/>
    <w:rsid w:val="00D75FAB"/>
    <w:rsid w:val="00D815A1"/>
    <w:rsid w:val="00D81623"/>
    <w:rsid w:val="00D82CC3"/>
    <w:rsid w:val="00D84331"/>
    <w:rsid w:val="00D848C7"/>
    <w:rsid w:val="00D87D63"/>
    <w:rsid w:val="00D97433"/>
    <w:rsid w:val="00DA076C"/>
    <w:rsid w:val="00DA44DD"/>
    <w:rsid w:val="00DA5882"/>
    <w:rsid w:val="00DA6486"/>
    <w:rsid w:val="00DA68C8"/>
    <w:rsid w:val="00DB1A6E"/>
    <w:rsid w:val="00DB24A4"/>
    <w:rsid w:val="00DB4C04"/>
    <w:rsid w:val="00DB6392"/>
    <w:rsid w:val="00DB6A35"/>
    <w:rsid w:val="00DC1009"/>
    <w:rsid w:val="00DC56CA"/>
    <w:rsid w:val="00DC6679"/>
    <w:rsid w:val="00DC7616"/>
    <w:rsid w:val="00DC7EF7"/>
    <w:rsid w:val="00DD22DF"/>
    <w:rsid w:val="00DD3578"/>
    <w:rsid w:val="00DE0B6B"/>
    <w:rsid w:val="00DE2EA4"/>
    <w:rsid w:val="00DE30C8"/>
    <w:rsid w:val="00DE465B"/>
    <w:rsid w:val="00DE7917"/>
    <w:rsid w:val="00DF32BD"/>
    <w:rsid w:val="00DF3A6C"/>
    <w:rsid w:val="00DF5BF5"/>
    <w:rsid w:val="00E03BF1"/>
    <w:rsid w:val="00E05255"/>
    <w:rsid w:val="00E05786"/>
    <w:rsid w:val="00E06693"/>
    <w:rsid w:val="00E1137B"/>
    <w:rsid w:val="00E120B4"/>
    <w:rsid w:val="00E143A7"/>
    <w:rsid w:val="00E1666B"/>
    <w:rsid w:val="00E166B7"/>
    <w:rsid w:val="00E1686B"/>
    <w:rsid w:val="00E17438"/>
    <w:rsid w:val="00E24124"/>
    <w:rsid w:val="00E24D9B"/>
    <w:rsid w:val="00E255FD"/>
    <w:rsid w:val="00E26CFF"/>
    <w:rsid w:val="00E31D8B"/>
    <w:rsid w:val="00E35314"/>
    <w:rsid w:val="00E40A19"/>
    <w:rsid w:val="00E42370"/>
    <w:rsid w:val="00E42C1B"/>
    <w:rsid w:val="00E42FCF"/>
    <w:rsid w:val="00E431BA"/>
    <w:rsid w:val="00E44337"/>
    <w:rsid w:val="00E44F6C"/>
    <w:rsid w:val="00E55BA6"/>
    <w:rsid w:val="00E60A1D"/>
    <w:rsid w:val="00E60D85"/>
    <w:rsid w:val="00E627E0"/>
    <w:rsid w:val="00E76D6B"/>
    <w:rsid w:val="00E81597"/>
    <w:rsid w:val="00E82F0F"/>
    <w:rsid w:val="00E90093"/>
    <w:rsid w:val="00E90247"/>
    <w:rsid w:val="00E92903"/>
    <w:rsid w:val="00E95A70"/>
    <w:rsid w:val="00E96D7D"/>
    <w:rsid w:val="00EA0BE1"/>
    <w:rsid w:val="00EA0EB3"/>
    <w:rsid w:val="00EA4525"/>
    <w:rsid w:val="00EA4D84"/>
    <w:rsid w:val="00EA5FBD"/>
    <w:rsid w:val="00EA6AB2"/>
    <w:rsid w:val="00EA702D"/>
    <w:rsid w:val="00EB2409"/>
    <w:rsid w:val="00EB31F5"/>
    <w:rsid w:val="00EB4062"/>
    <w:rsid w:val="00EB4552"/>
    <w:rsid w:val="00EB571F"/>
    <w:rsid w:val="00EB7C56"/>
    <w:rsid w:val="00EC7834"/>
    <w:rsid w:val="00ED3053"/>
    <w:rsid w:val="00ED3A2F"/>
    <w:rsid w:val="00EE2C3E"/>
    <w:rsid w:val="00EE2D92"/>
    <w:rsid w:val="00EE4CC0"/>
    <w:rsid w:val="00EE5D21"/>
    <w:rsid w:val="00EE6A86"/>
    <w:rsid w:val="00EE78B8"/>
    <w:rsid w:val="00EF173C"/>
    <w:rsid w:val="00EF2372"/>
    <w:rsid w:val="00EF4A02"/>
    <w:rsid w:val="00EF6057"/>
    <w:rsid w:val="00EF7EE0"/>
    <w:rsid w:val="00F013C8"/>
    <w:rsid w:val="00F01D43"/>
    <w:rsid w:val="00F035A2"/>
    <w:rsid w:val="00F15359"/>
    <w:rsid w:val="00F25AA6"/>
    <w:rsid w:val="00F2645A"/>
    <w:rsid w:val="00F264B5"/>
    <w:rsid w:val="00F2790B"/>
    <w:rsid w:val="00F32528"/>
    <w:rsid w:val="00F329CE"/>
    <w:rsid w:val="00F36035"/>
    <w:rsid w:val="00F36A04"/>
    <w:rsid w:val="00F42796"/>
    <w:rsid w:val="00F43528"/>
    <w:rsid w:val="00F43BA7"/>
    <w:rsid w:val="00F44D2B"/>
    <w:rsid w:val="00F44DE4"/>
    <w:rsid w:val="00F4617D"/>
    <w:rsid w:val="00F51A8D"/>
    <w:rsid w:val="00F51F22"/>
    <w:rsid w:val="00F52871"/>
    <w:rsid w:val="00F529DE"/>
    <w:rsid w:val="00F60204"/>
    <w:rsid w:val="00F60C78"/>
    <w:rsid w:val="00F62D3A"/>
    <w:rsid w:val="00F6300A"/>
    <w:rsid w:val="00F66627"/>
    <w:rsid w:val="00F66F7F"/>
    <w:rsid w:val="00F82A90"/>
    <w:rsid w:val="00F91D14"/>
    <w:rsid w:val="00F972DF"/>
    <w:rsid w:val="00F97BE6"/>
    <w:rsid w:val="00FA32BA"/>
    <w:rsid w:val="00FB074D"/>
    <w:rsid w:val="00FB4F99"/>
    <w:rsid w:val="00FB5C37"/>
    <w:rsid w:val="00FB67F0"/>
    <w:rsid w:val="00FB68EE"/>
    <w:rsid w:val="00FB7D08"/>
    <w:rsid w:val="00FC02CF"/>
    <w:rsid w:val="00FC0DC1"/>
    <w:rsid w:val="00FC431A"/>
    <w:rsid w:val="00FC68DD"/>
    <w:rsid w:val="00FD0DC7"/>
    <w:rsid w:val="00FD548A"/>
    <w:rsid w:val="00FD73C9"/>
    <w:rsid w:val="00FE02B4"/>
    <w:rsid w:val="00FE0D8B"/>
    <w:rsid w:val="00FE0FCF"/>
    <w:rsid w:val="00FE1489"/>
    <w:rsid w:val="00FE3BA0"/>
    <w:rsid w:val="00FE719A"/>
    <w:rsid w:val="00FF3D82"/>
    <w:rsid w:val="00FF3F48"/>
    <w:rsid w:val="00FF42E4"/>
    <w:rsid w:val="00FF6395"/>
    <w:rsid w:val="00FF683A"/>
    <w:rsid w:val="00FF6AB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35" type="connector" idref="#_s1030">
          <o:proxy start="" idref="#_s1096" connectloc="1"/>
          <o:proxy end="" idref="#_s1081" connectloc="2"/>
        </o:r>
        <o:r id="V:Rule36" type="connector" idref="#_s1040">
          <o:proxy start="" idref="#_s1086" connectloc="1"/>
          <o:proxy end="" idref="#_s1069" connectloc="2"/>
        </o:r>
        <o:r id="V:Rule37" type="connector" idref="#_s1031">
          <o:proxy start="" idref="#_s1095" connectloc="1"/>
          <o:proxy end="" idref="#_s1081" connectloc="2"/>
        </o:r>
        <o:r id="V:Rule38" type="connector" idref="#_s1037">
          <o:proxy start="" idref="#_s1089" connectloc="1"/>
          <o:proxy end="" idref="#_s1070" connectloc="2"/>
        </o:r>
        <o:r id="V:Rule39" type="connector" idref="#_s1045">
          <o:proxy start="" idref="#_s1081" connectloc="0"/>
          <o:proxy end="" idref="#_s1068" connectloc="2"/>
        </o:r>
        <o:r id="V:Rule40" type="connector" idref="#_s1051">
          <o:proxy start="" idref="#_s1075" connectloc="0"/>
          <o:proxy end="" idref="#_s1066" connectloc="2"/>
        </o:r>
        <o:r id="V:Rule41" type="connector" idref="#_s1050">
          <o:proxy start="" idref="#_s1076" connectloc="0"/>
          <o:proxy end="" idref="#_s1066" connectloc="2"/>
        </o:r>
        <o:r id="V:Rule42" type="connector" idref="#_s1052">
          <o:proxy start="" idref="#_s1074" connectloc="0"/>
          <o:proxy end="" idref="#_s1065" connectloc="2"/>
        </o:r>
        <o:r id="V:Rule43" type="connector" idref="#_s1060">
          <o:proxy start="" idref="#_s1066" connectloc="0"/>
          <o:proxy end="" idref="#_s1064" connectloc="2"/>
        </o:r>
        <o:r id="V:Rule44" type="connector" idref="#_s1056">
          <o:proxy start="" idref="#_s1070" connectloc="0"/>
          <o:proxy end="" idref="#_s1064" connectloc="2"/>
        </o:r>
        <o:r id="V:Rule45" type="connector" idref="#_s1043">
          <o:proxy start="" idref="#_s1083" connectloc="1"/>
          <o:proxy end="" idref="#_s1069" connectloc="2"/>
        </o:r>
        <o:r id="V:Rule46" type="connector" idref="#_s1049">
          <o:proxy start="" idref="#_s1077" connectloc="0"/>
          <o:proxy end="" idref="#_s1067" connectloc="2"/>
        </o:r>
        <o:r id="V:Rule47" type="connector" idref="#_s1046">
          <o:proxy start="" idref="#_s1080" connectloc="0"/>
          <o:proxy end="" idref="#_s1068" connectloc="2"/>
        </o:r>
        <o:r id="V:Rule48" type="connector" idref="#_s1035">
          <o:proxy start="" idref="#_s1091" connectloc="1"/>
          <o:proxy end="" idref="#_s1079" connectloc="2"/>
        </o:r>
        <o:r id="V:Rule49" type="connector" idref="#_s1055">
          <o:proxy start="" idref="#_s1071" connectloc="0"/>
          <o:proxy end="" idref="#_s1065" connectloc="2"/>
        </o:r>
        <o:r id="V:Rule50" type="connector" idref="#_s1032">
          <o:proxy start="" idref="#_s1094" connectloc="1"/>
          <o:proxy end="" idref="#_s1080" connectloc="2"/>
        </o:r>
        <o:r id="V:Rule51" type="connector" idref="#_s1034">
          <o:proxy start="" idref="#_s1092" connectloc="1"/>
          <o:proxy end="" idref="#_s1079" connectloc="2"/>
        </o:r>
        <o:r id="V:Rule52" type="connector" idref="#_s1061">
          <o:proxy start="" idref="#_s1065" connectloc="0"/>
          <o:proxy end="" idref="#_s1064" connectloc="2"/>
        </o:r>
        <o:r id="V:Rule53" type="connector" idref="#_s1057">
          <o:proxy start="" idref="#_s1069" connectloc="0"/>
          <o:proxy end="" idref="#_s1064" connectloc="2"/>
        </o:r>
        <o:r id="V:Rule54" type="connector" idref="#_s1054">
          <o:proxy start="" idref="#_s1072" connectloc="0"/>
          <o:proxy end="" idref="#_s1065" connectloc="2"/>
        </o:r>
        <o:r id="V:Rule55" type="connector" idref="#_s1047">
          <o:proxy start="" idref="#_s1079" connectloc="0"/>
          <o:proxy end="" idref="#_s1068" connectloc="2"/>
        </o:r>
        <o:r id="V:Rule56" type="connector" idref="#_s1042">
          <o:proxy start="" idref="#_s1084" connectloc="1"/>
          <o:proxy end="" idref="#_s1069" connectloc="2"/>
        </o:r>
        <o:r id="V:Rule57" type="connector" idref="#_s1036">
          <o:proxy start="" idref="#_s1090" connectloc="1"/>
          <o:proxy end="" idref="#_s1079" connectloc="2"/>
        </o:r>
        <o:r id="V:Rule58" type="connector" idref="#_s1044">
          <o:proxy start="" idref="#_s1082" connectloc="0"/>
          <o:proxy end="" idref="#_s1068" connectloc="2"/>
        </o:r>
        <o:r id="V:Rule59" type="connector" idref="#_s1062">
          <o:proxy start="" idref="#_s1064" connectloc="0"/>
          <o:proxy end="" idref="#_s1063" connectloc="2"/>
        </o:r>
        <o:r id="V:Rule60" type="connector" idref="#_s1053">
          <o:proxy start="" idref="#_s1073" connectloc="0"/>
          <o:proxy end="" idref="#_s1065" connectloc="2"/>
        </o:r>
        <o:r id="V:Rule61" type="connector" idref="#_s1029">
          <o:proxy start="" idref="#_s1097" connectloc="1"/>
          <o:proxy end="" idref="#_s1082" connectloc="2"/>
        </o:r>
        <o:r id="V:Rule62" type="connector" idref="#_s1048">
          <o:proxy start="" idref="#_s1078" connectloc="0"/>
          <o:proxy end="" idref="#_s1067" connectloc="2"/>
        </o:r>
        <o:r id="V:Rule63" type="connector" idref="#_s1033">
          <o:proxy start="" idref="#_s1093" connectloc="1"/>
          <o:proxy end="" idref="#_s1079" connectloc="2"/>
        </o:r>
        <o:r id="V:Rule64" type="connector" idref="#_s1059">
          <o:proxy start="" idref="#_s1067" connectloc="0"/>
          <o:proxy end="" idref="#_s1064" connectloc="2"/>
        </o:r>
        <o:r id="V:Rule65" type="connector" idref="#_s1041">
          <o:proxy start="" idref="#_s1085" connectloc="1"/>
          <o:proxy end="" idref="#_s1069" connectloc="2"/>
        </o:r>
        <o:r id="V:Rule66" type="connector" idref="#_s1039">
          <o:proxy start="" idref="#_s1087" connectloc="1"/>
          <o:proxy end="" idref="#_s1070" connectloc="2"/>
        </o:r>
        <o:r id="V:Rule67" type="connector" idref="#_s1058">
          <o:proxy start="" idref="#_s1068" connectloc="0"/>
          <o:proxy end="" idref="#_s1064" connectloc="2"/>
        </o:r>
        <o:r id="V:Rule68" type="connector" idref="#_s1038">
          <o:proxy start="" idref="#_s1088" connectloc="1"/>
          <o:proxy end="" idref="#_s107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8B"/>
    <w:pPr>
      <w:spacing w:after="0" w:line="240" w:lineRule="auto"/>
    </w:pPr>
    <w:rPr>
      <w:rFonts w:ascii="Arial" w:hAnsi="Arial"/>
      <w:sz w:val="20"/>
    </w:rPr>
  </w:style>
  <w:style w:type="paragraph" w:styleId="Heading3">
    <w:name w:val="heading 3"/>
    <w:basedOn w:val="Normal"/>
    <w:next w:val="Normal"/>
    <w:link w:val="Heading3Char"/>
    <w:uiPriority w:val="9"/>
    <w:semiHidden/>
    <w:unhideWhenUsed/>
    <w:qFormat/>
    <w:rsid w:val="000E1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D14"/>
    <w:pPr>
      <w:ind w:left="720"/>
      <w:contextualSpacing/>
    </w:pPr>
  </w:style>
  <w:style w:type="table" w:styleId="TableGrid">
    <w:name w:val="Table Grid"/>
    <w:basedOn w:val="TableNormal"/>
    <w:uiPriority w:val="59"/>
    <w:rsid w:val="00055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8CC"/>
    <w:rPr>
      <w:rFonts w:ascii="Tahoma" w:hAnsi="Tahoma" w:cs="Tahoma"/>
      <w:sz w:val="16"/>
      <w:szCs w:val="16"/>
    </w:rPr>
  </w:style>
  <w:style w:type="character" w:customStyle="1" w:styleId="BalloonTextChar">
    <w:name w:val="Balloon Text Char"/>
    <w:basedOn w:val="DefaultParagraphFont"/>
    <w:link w:val="BalloonText"/>
    <w:uiPriority w:val="99"/>
    <w:semiHidden/>
    <w:rsid w:val="001F48CC"/>
    <w:rPr>
      <w:rFonts w:ascii="Tahoma" w:hAnsi="Tahoma" w:cs="Tahoma"/>
      <w:sz w:val="16"/>
      <w:szCs w:val="16"/>
    </w:rPr>
  </w:style>
  <w:style w:type="paragraph" w:customStyle="1" w:styleId="Topic1">
    <w:name w:val="Topic1"/>
    <w:basedOn w:val="ListParagraph"/>
    <w:link w:val="Topic1Char"/>
    <w:rsid w:val="00957938"/>
    <w:pPr>
      <w:numPr>
        <w:numId w:val="6"/>
      </w:numPr>
      <w:autoSpaceDE w:val="0"/>
      <w:autoSpaceDN w:val="0"/>
      <w:adjustRightInd w:val="0"/>
      <w:spacing w:before="240"/>
      <w:contextualSpacing w:val="0"/>
    </w:pPr>
    <w:rPr>
      <w:rFonts w:cs="Times New Roman"/>
      <w:b/>
      <w:bCs/>
      <w:color w:val="000000"/>
      <w:sz w:val="24"/>
      <w:szCs w:val="24"/>
    </w:rPr>
  </w:style>
  <w:style w:type="paragraph" w:customStyle="1" w:styleId="topic10">
    <w:name w:val="topic1"/>
    <w:basedOn w:val="Topic1"/>
    <w:link w:val="topic1Char0"/>
    <w:qFormat/>
    <w:rsid w:val="0016769C"/>
    <w:pPr>
      <w:tabs>
        <w:tab w:val="left" w:pos="360"/>
      </w:tabs>
      <w:ind w:left="0" w:firstLine="0"/>
    </w:pPr>
    <w:rPr>
      <w:b w:val="0"/>
      <w:sz w:val="22"/>
    </w:rPr>
  </w:style>
  <w:style w:type="character" w:customStyle="1" w:styleId="ListParagraphChar">
    <w:name w:val="List Paragraph Char"/>
    <w:basedOn w:val="DefaultParagraphFont"/>
    <w:link w:val="ListParagraph"/>
    <w:uiPriority w:val="34"/>
    <w:rsid w:val="002F471E"/>
  </w:style>
  <w:style w:type="character" w:customStyle="1" w:styleId="Topic1Char">
    <w:name w:val="Topic1 Char"/>
    <w:basedOn w:val="ListParagraphChar"/>
    <w:link w:val="Topic1"/>
    <w:rsid w:val="00957938"/>
    <w:rPr>
      <w:rFonts w:ascii="Arial" w:hAnsi="Arial" w:cs="Times New Roman"/>
      <w:b/>
      <w:bCs/>
      <w:color w:val="000000"/>
      <w:sz w:val="24"/>
      <w:szCs w:val="24"/>
    </w:rPr>
  </w:style>
  <w:style w:type="paragraph" w:customStyle="1" w:styleId="topic2">
    <w:name w:val="topic2"/>
    <w:basedOn w:val="ListParagraph"/>
    <w:link w:val="topic2Char"/>
    <w:qFormat/>
    <w:rsid w:val="006F037A"/>
    <w:pPr>
      <w:numPr>
        <w:ilvl w:val="1"/>
        <w:numId w:val="6"/>
      </w:numPr>
      <w:tabs>
        <w:tab w:val="left" w:pos="990"/>
      </w:tabs>
      <w:autoSpaceDE w:val="0"/>
      <w:autoSpaceDN w:val="0"/>
      <w:adjustRightInd w:val="0"/>
      <w:spacing w:before="120"/>
      <w:ind w:left="360" w:firstLine="0"/>
      <w:contextualSpacing w:val="0"/>
    </w:pPr>
    <w:rPr>
      <w:rFonts w:cs="Times New Roman"/>
      <w:bCs/>
      <w:color w:val="000000"/>
      <w:sz w:val="22"/>
    </w:rPr>
  </w:style>
  <w:style w:type="character" w:customStyle="1" w:styleId="topic1Char0">
    <w:name w:val="topic1 Char"/>
    <w:basedOn w:val="Topic1Char"/>
    <w:link w:val="topic10"/>
    <w:rsid w:val="0016769C"/>
    <w:rPr>
      <w:rFonts w:ascii="Arial" w:hAnsi="Arial" w:cs="Times New Roman"/>
      <w:b/>
      <w:bCs/>
      <w:color w:val="000000"/>
      <w:sz w:val="24"/>
      <w:szCs w:val="24"/>
    </w:rPr>
  </w:style>
  <w:style w:type="paragraph" w:customStyle="1" w:styleId="topic3">
    <w:name w:val="topic3"/>
    <w:basedOn w:val="topic2"/>
    <w:link w:val="topic3Char"/>
    <w:qFormat/>
    <w:rsid w:val="000774FF"/>
    <w:pPr>
      <w:numPr>
        <w:ilvl w:val="2"/>
      </w:numPr>
      <w:tabs>
        <w:tab w:val="clear" w:pos="990"/>
        <w:tab w:val="left" w:pos="1800"/>
      </w:tabs>
      <w:ind w:left="990" w:firstLine="0"/>
    </w:pPr>
  </w:style>
  <w:style w:type="character" w:customStyle="1" w:styleId="topic2Char">
    <w:name w:val="topic2 Char"/>
    <w:basedOn w:val="ListParagraphChar"/>
    <w:link w:val="topic2"/>
    <w:rsid w:val="006F037A"/>
    <w:rPr>
      <w:rFonts w:ascii="Arial" w:hAnsi="Arial" w:cs="Times New Roman"/>
      <w:bCs/>
      <w:color w:val="000000"/>
    </w:rPr>
  </w:style>
  <w:style w:type="paragraph" w:customStyle="1" w:styleId="topic4">
    <w:name w:val="topic4"/>
    <w:basedOn w:val="topic3"/>
    <w:link w:val="topic4Char"/>
    <w:qFormat/>
    <w:rsid w:val="000774FF"/>
    <w:pPr>
      <w:numPr>
        <w:ilvl w:val="3"/>
      </w:numPr>
      <w:tabs>
        <w:tab w:val="clear" w:pos="1800"/>
        <w:tab w:val="left" w:pos="2700"/>
      </w:tabs>
      <w:ind w:left="1800" w:firstLine="0"/>
    </w:pPr>
  </w:style>
  <w:style w:type="character" w:customStyle="1" w:styleId="topic3Char">
    <w:name w:val="topic3 Char"/>
    <w:basedOn w:val="topic2Char"/>
    <w:link w:val="topic3"/>
    <w:rsid w:val="000774FF"/>
    <w:rPr>
      <w:rFonts w:ascii="Arial" w:hAnsi="Arial" w:cs="Times New Roman"/>
      <w:bCs/>
      <w:color w:val="000000"/>
    </w:rPr>
  </w:style>
  <w:style w:type="paragraph" w:styleId="Header">
    <w:name w:val="header"/>
    <w:basedOn w:val="Normal"/>
    <w:link w:val="HeaderChar"/>
    <w:uiPriority w:val="99"/>
    <w:unhideWhenUsed/>
    <w:rsid w:val="00357643"/>
    <w:pPr>
      <w:tabs>
        <w:tab w:val="center" w:pos="4680"/>
        <w:tab w:val="right" w:pos="9360"/>
      </w:tabs>
    </w:pPr>
  </w:style>
  <w:style w:type="character" w:customStyle="1" w:styleId="topic4Char">
    <w:name w:val="topic4 Char"/>
    <w:basedOn w:val="topic3Char"/>
    <w:link w:val="topic4"/>
    <w:rsid w:val="000774FF"/>
    <w:rPr>
      <w:rFonts w:ascii="Arial" w:hAnsi="Arial" w:cs="Times New Roman"/>
      <w:bCs/>
      <w:color w:val="000000"/>
    </w:rPr>
  </w:style>
  <w:style w:type="character" w:customStyle="1" w:styleId="HeaderChar">
    <w:name w:val="Header Char"/>
    <w:basedOn w:val="DefaultParagraphFont"/>
    <w:link w:val="Header"/>
    <w:uiPriority w:val="99"/>
    <w:rsid w:val="00357643"/>
    <w:rPr>
      <w:rFonts w:ascii="Arial" w:hAnsi="Arial"/>
      <w:sz w:val="18"/>
    </w:rPr>
  </w:style>
  <w:style w:type="paragraph" w:styleId="Footer">
    <w:name w:val="footer"/>
    <w:basedOn w:val="Normal"/>
    <w:link w:val="FooterChar"/>
    <w:uiPriority w:val="99"/>
    <w:unhideWhenUsed/>
    <w:rsid w:val="00357643"/>
    <w:pPr>
      <w:tabs>
        <w:tab w:val="center" w:pos="4680"/>
        <w:tab w:val="right" w:pos="9360"/>
      </w:tabs>
    </w:pPr>
  </w:style>
  <w:style w:type="character" w:customStyle="1" w:styleId="FooterChar">
    <w:name w:val="Footer Char"/>
    <w:basedOn w:val="DefaultParagraphFont"/>
    <w:link w:val="Footer"/>
    <w:uiPriority w:val="99"/>
    <w:rsid w:val="00357643"/>
    <w:rPr>
      <w:rFonts w:ascii="Arial" w:hAnsi="Arial"/>
      <w:sz w:val="18"/>
    </w:rPr>
  </w:style>
  <w:style w:type="paragraph" w:customStyle="1" w:styleId="Add">
    <w:name w:val="Add"/>
    <w:basedOn w:val="Normal"/>
    <w:link w:val="AddChar"/>
    <w:qFormat/>
    <w:rsid w:val="002473BA"/>
    <w:pPr>
      <w:spacing w:before="120"/>
    </w:pPr>
    <w:rPr>
      <w:szCs w:val="20"/>
    </w:rPr>
  </w:style>
  <w:style w:type="character" w:styleId="Hyperlink">
    <w:name w:val="Hyperlink"/>
    <w:basedOn w:val="DefaultParagraphFont"/>
    <w:uiPriority w:val="99"/>
    <w:unhideWhenUsed/>
    <w:rsid w:val="000A6AD3"/>
    <w:rPr>
      <w:color w:val="0000FF" w:themeColor="hyperlink"/>
      <w:u w:val="single"/>
    </w:rPr>
  </w:style>
  <w:style w:type="character" w:customStyle="1" w:styleId="AddChar">
    <w:name w:val="Add Char"/>
    <w:basedOn w:val="DefaultParagraphFont"/>
    <w:link w:val="Add"/>
    <w:rsid w:val="002473BA"/>
    <w:rPr>
      <w:rFonts w:ascii="Arial" w:hAnsi="Arial"/>
      <w:sz w:val="20"/>
      <w:szCs w:val="20"/>
    </w:rPr>
  </w:style>
  <w:style w:type="paragraph" w:customStyle="1" w:styleId="Desc">
    <w:name w:val="Desc"/>
    <w:basedOn w:val="Normal"/>
    <w:link w:val="DescChar"/>
    <w:qFormat/>
    <w:rsid w:val="0099743D"/>
    <w:pPr>
      <w:spacing w:before="60"/>
      <w:ind w:firstLine="288"/>
    </w:pPr>
    <w:rPr>
      <w:rFonts w:ascii="Arial Narrow" w:hAnsi="Arial Narrow" w:cs="Times New Roman"/>
    </w:rPr>
  </w:style>
  <w:style w:type="paragraph" w:customStyle="1" w:styleId="DBull">
    <w:name w:val="DBull"/>
    <w:basedOn w:val="Desc"/>
    <w:link w:val="DBullChar"/>
    <w:qFormat/>
    <w:rsid w:val="0099743D"/>
    <w:pPr>
      <w:numPr>
        <w:numId w:val="11"/>
      </w:numPr>
      <w:tabs>
        <w:tab w:val="left" w:pos="620"/>
      </w:tabs>
      <w:spacing w:before="0"/>
      <w:ind w:left="620" w:hanging="274"/>
    </w:pPr>
  </w:style>
  <w:style w:type="character" w:customStyle="1" w:styleId="DescChar">
    <w:name w:val="Desc Char"/>
    <w:basedOn w:val="DefaultParagraphFont"/>
    <w:link w:val="Desc"/>
    <w:rsid w:val="0099743D"/>
    <w:rPr>
      <w:rFonts w:ascii="Arial Narrow" w:hAnsi="Arial Narrow" w:cs="Times New Roman"/>
      <w:sz w:val="18"/>
    </w:rPr>
  </w:style>
  <w:style w:type="character" w:customStyle="1" w:styleId="DBullChar">
    <w:name w:val="DBull Char"/>
    <w:basedOn w:val="DescChar"/>
    <w:link w:val="DBull"/>
    <w:rsid w:val="0099743D"/>
    <w:rPr>
      <w:rFonts w:ascii="Arial Narrow" w:hAnsi="Arial Narrow" w:cs="Times New Roman"/>
      <w:sz w:val="18"/>
    </w:rPr>
  </w:style>
  <w:style w:type="paragraph" w:customStyle="1" w:styleId="Topic">
    <w:name w:val="Topic"/>
    <w:basedOn w:val="ListParagraph"/>
    <w:qFormat/>
    <w:rsid w:val="0099743D"/>
    <w:pPr>
      <w:numPr>
        <w:numId w:val="10"/>
      </w:numPr>
    </w:pPr>
    <w:rPr>
      <w:rFonts w:ascii="Arial Narrow" w:hAnsi="Arial Narrow" w:cs="Times New Roman"/>
      <w:b/>
      <w:sz w:val="22"/>
    </w:rPr>
  </w:style>
  <w:style w:type="character" w:styleId="CommentReference">
    <w:name w:val="annotation reference"/>
    <w:basedOn w:val="DefaultParagraphFont"/>
    <w:uiPriority w:val="99"/>
    <w:semiHidden/>
    <w:unhideWhenUsed/>
    <w:rsid w:val="001113FE"/>
    <w:rPr>
      <w:sz w:val="16"/>
      <w:szCs w:val="16"/>
    </w:rPr>
  </w:style>
  <w:style w:type="paragraph" w:styleId="CommentText">
    <w:name w:val="annotation text"/>
    <w:basedOn w:val="Normal"/>
    <w:link w:val="CommentTextChar"/>
    <w:uiPriority w:val="99"/>
    <w:semiHidden/>
    <w:unhideWhenUsed/>
    <w:rsid w:val="001113FE"/>
    <w:rPr>
      <w:szCs w:val="20"/>
    </w:rPr>
  </w:style>
  <w:style w:type="character" w:customStyle="1" w:styleId="CommentTextChar">
    <w:name w:val="Comment Text Char"/>
    <w:basedOn w:val="DefaultParagraphFont"/>
    <w:link w:val="CommentText"/>
    <w:uiPriority w:val="99"/>
    <w:semiHidden/>
    <w:rsid w:val="001113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5D37"/>
    <w:rPr>
      <w:b/>
      <w:bCs/>
    </w:rPr>
  </w:style>
  <w:style w:type="character" w:customStyle="1" w:styleId="CommentSubjectChar">
    <w:name w:val="Comment Subject Char"/>
    <w:basedOn w:val="CommentTextChar"/>
    <w:link w:val="CommentSubject"/>
    <w:uiPriority w:val="99"/>
    <w:semiHidden/>
    <w:rsid w:val="00795D37"/>
    <w:rPr>
      <w:rFonts w:ascii="Arial" w:hAnsi="Arial"/>
      <w:b/>
      <w:bCs/>
      <w:sz w:val="20"/>
      <w:szCs w:val="20"/>
    </w:rPr>
  </w:style>
  <w:style w:type="paragraph" w:styleId="Revision">
    <w:name w:val="Revision"/>
    <w:hidden/>
    <w:uiPriority w:val="99"/>
    <w:semiHidden/>
    <w:rsid w:val="00CA13AD"/>
    <w:pPr>
      <w:spacing w:after="0" w:line="240" w:lineRule="auto"/>
    </w:pPr>
    <w:rPr>
      <w:rFonts w:ascii="Arial" w:hAnsi="Arial"/>
      <w:sz w:val="18"/>
    </w:rPr>
  </w:style>
  <w:style w:type="paragraph" w:customStyle="1" w:styleId="Bull1">
    <w:name w:val="Bull1"/>
    <w:basedOn w:val="Normal"/>
    <w:rsid w:val="006718B6"/>
    <w:pPr>
      <w:numPr>
        <w:numId w:val="17"/>
      </w:numPr>
      <w:tabs>
        <w:tab w:val="num" w:pos="360"/>
      </w:tabs>
      <w:adjustRightInd w:val="0"/>
      <w:snapToGrid w:val="0"/>
      <w:ind w:left="360" w:hanging="360"/>
    </w:pPr>
    <w:rPr>
      <w:rFonts w:eastAsia="Batang" w:cs="Times New Roman"/>
      <w:sz w:val="22"/>
      <w:szCs w:val="24"/>
      <w:lang w:eastAsia="ko-KR"/>
    </w:rPr>
  </w:style>
  <w:style w:type="character" w:customStyle="1" w:styleId="Heading3Char">
    <w:name w:val="Heading 3 Char"/>
    <w:basedOn w:val="DefaultParagraphFont"/>
    <w:link w:val="Heading3"/>
    <w:uiPriority w:val="9"/>
    <w:semiHidden/>
    <w:rsid w:val="000E1C77"/>
    <w:rPr>
      <w:rFonts w:asciiTheme="majorHAnsi" w:eastAsiaTheme="majorEastAsia" w:hAnsiTheme="majorHAnsi" w:cstheme="majorBidi"/>
      <w:b/>
      <w:bCs/>
      <w:color w:val="4F81BD" w:themeColor="accent1"/>
      <w:sz w:val="18"/>
    </w:rPr>
  </w:style>
  <w:style w:type="character" w:styleId="FollowedHyperlink">
    <w:name w:val="FollowedHyperlink"/>
    <w:basedOn w:val="DefaultParagraphFont"/>
    <w:uiPriority w:val="99"/>
    <w:semiHidden/>
    <w:unhideWhenUsed/>
    <w:rsid w:val="00707EDA"/>
    <w:rPr>
      <w:color w:val="800080" w:themeColor="followedHyperlink"/>
      <w:u w:val="single"/>
    </w:rPr>
  </w:style>
  <w:style w:type="paragraph" w:customStyle="1" w:styleId="topic5">
    <w:name w:val="topic5"/>
    <w:basedOn w:val="topic4"/>
    <w:link w:val="topic5Char"/>
    <w:qFormat/>
    <w:rsid w:val="000774FF"/>
    <w:pPr>
      <w:numPr>
        <w:ilvl w:val="4"/>
      </w:numPr>
      <w:tabs>
        <w:tab w:val="clear" w:pos="2700"/>
        <w:tab w:val="left" w:pos="3780"/>
      </w:tabs>
      <w:ind w:left="2700" w:firstLine="0"/>
    </w:pPr>
  </w:style>
  <w:style w:type="character" w:customStyle="1" w:styleId="topic5Char">
    <w:name w:val="topic5 Char"/>
    <w:basedOn w:val="topic4Char"/>
    <w:link w:val="topic5"/>
    <w:rsid w:val="000774FF"/>
    <w:rPr>
      <w:rFonts w:ascii="Arial" w:hAnsi="Arial" w:cs="Times New Roman"/>
      <w:bCs/>
      <w:color w:val="000000"/>
    </w:rPr>
  </w:style>
  <w:style w:type="paragraph" w:styleId="FootnoteText">
    <w:name w:val="footnote text"/>
    <w:basedOn w:val="Normal"/>
    <w:link w:val="FootnoteTextChar"/>
    <w:uiPriority w:val="99"/>
    <w:semiHidden/>
    <w:unhideWhenUsed/>
    <w:rsid w:val="00E1686B"/>
    <w:rPr>
      <w:szCs w:val="20"/>
    </w:rPr>
  </w:style>
  <w:style w:type="character" w:customStyle="1" w:styleId="FootnoteTextChar">
    <w:name w:val="Footnote Text Char"/>
    <w:basedOn w:val="DefaultParagraphFont"/>
    <w:link w:val="FootnoteText"/>
    <w:uiPriority w:val="99"/>
    <w:semiHidden/>
    <w:rsid w:val="00E1686B"/>
    <w:rPr>
      <w:rFonts w:ascii="Arial" w:hAnsi="Arial"/>
      <w:sz w:val="20"/>
      <w:szCs w:val="20"/>
    </w:rPr>
  </w:style>
  <w:style w:type="character" w:styleId="FootnoteReference">
    <w:name w:val="footnote reference"/>
    <w:basedOn w:val="DefaultParagraphFont"/>
    <w:uiPriority w:val="99"/>
    <w:semiHidden/>
    <w:unhideWhenUsed/>
    <w:rsid w:val="00E1686B"/>
    <w:rPr>
      <w:vertAlign w:val="superscript"/>
    </w:rPr>
  </w:style>
  <w:style w:type="paragraph" w:customStyle="1" w:styleId="SEPbull1">
    <w:name w:val="SEPbull1"/>
    <w:basedOn w:val="ListParagraph"/>
    <w:link w:val="SEPbull1Char"/>
    <w:qFormat/>
    <w:rsid w:val="0089550F"/>
    <w:pPr>
      <w:numPr>
        <w:numId w:val="29"/>
      </w:numPr>
    </w:pPr>
    <w:rPr>
      <w:sz w:val="22"/>
    </w:rPr>
  </w:style>
  <w:style w:type="paragraph" w:customStyle="1" w:styleId="SEPbull2">
    <w:name w:val="SEPbull2"/>
    <w:basedOn w:val="SEPbull1"/>
    <w:link w:val="SEPbull2Char"/>
    <w:qFormat/>
    <w:rsid w:val="00FE719A"/>
    <w:pPr>
      <w:numPr>
        <w:ilvl w:val="1"/>
      </w:numPr>
      <w:ind w:left="1080"/>
    </w:pPr>
  </w:style>
  <w:style w:type="character" w:customStyle="1" w:styleId="SEPbull1Char">
    <w:name w:val="SEPbull1 Char"/>
    <w:basedOn w:val="ListParagraphChar"/>
    <w:link w:val="SEPbull1"/>
    <w:rsid w:val="0089550F"/>
    <w:rPr>
      <w:rFonts w:ascii="Arial" w:hAnsi="Arial"/>
    </w:rPr>
  </w:style>
  <w:style w:type="paragraph" w:customStyle="1" w:styleId="SEPexpect">
    <w:name w:val="SEPexpect"/>
    <w:basedOn w:val="ListParagraph"/>
    <w:link w:val="SEPexpectChar"/>
    <w:qFormat/>
    <w:rsid w:val="009F19AB"/>
    <w:pPr>
      <w:numPr>
        <w:numId w:val="30"/>
      </w:numPr>
      <w:spacing w:before="180"/>
      <w:contextualSpacing w:val="0"/>
    </w:pPr>
    <w:rPr>
      <w:b/>
      <w:i/>
      <w:sz w:val="24"/>
      <w:szCs w:val="24"/>
    </w:rPr>
  </w:style>
  <w:style w:type="character" w:customStyle="1" w:styleId="SEPbull2Char">
    <w:name w:val="SEPbull2 Char"/>
    <w:basedOn w:val="SEPbull1Char"/>
    <w:link w:val="SEPbull2"/>
    <w:rsid w:val="00FE719A"/>
    <w:rPr>
      <w:rFonts w:ascii="Arial" w:hAnsi="Arial"/>
    </w:rPr>
  </w:style>
  <w:style w:type="paragraph" w:customStyle="1" w:styleId="SEPexpectText">
    <w:name w:val="SEPexpectText"/>
    <w:basedOn w:val="Normal"/>
    <w:link w:val="SEPexpectTextChar"/>
    <w:qFormat/>
    <w:rsid w:val="00A44CAE"/>
    <w:pPr>
      <w:spacing w:before="120"/>
      <w:ind w:left="720"/>
    </w:pPr>
    <w:rPr>
      <w:b/>
      <w:i/>
      <w:sz w:val="22"/>
    </w:rPr>
  </w:style>
  <w:style w:type="character" w:customStyle="1" w:styleId="SEPexpectChar">
    <w:name w:val="SEPexpect Char"/>
    <w:basedOn w:val="ListParagraphChar"/>
    <w:link w:val="SEPexpect"/>
    <w:rsid w:val="009F19AB"/>
    <w:rPr>
      <w:rFonts w:ascii="Arial" w:hAnsi="Arial"/>
      <w:b/>
      <w:i/>
      <w:sz w:val="24"/>
      <w:szCs w:val="24"/>
    </w:rPr>
  </w:style>
  <w:style w:type="paragraph" w:customStyle="1" w:styleId="SEPexpectBull1">
    <w:name w:val="SEPexpectBull1"/>
    <w:basedOn w:val="SEPbull1"/>
    <w:link w:val="SEPexpectBull1Char"/>
    <w:qFormat/>
    <w:rsid w:val="00A44CAE"/>
    <w:pPr>
      <w:spacing w:before="60"/>
      <w:ind w:left="1080"/>
      <w:contextualSpacing w:val="0"/>
    </w:pPr>
    <w:rPr>
      <w:b/>
      <w:i/>
    </w:rPr>
  </w:style>
  <w:style w:type="character" w:customStyle="1" w:styleId="SEPexpectTextChar">
    <w:name w:val="SEPexpectText Char"/>
    <w:basedOn w:val="DefaultParagraphFont"/>
    <w:link w:val="SEPexpectText"/>
    <w:rsid w:val="00A44CAE"/>
    <w:rPr>
      <w:rFonts w:ascii="Arial" w:hAnsi="Arial"/>
      <w:b/>
      <w:i/>
    </w:rPr>
  </w:style>
  <w:style w:type="paragraph" w:customStyle="1" w:styleId="TableHead">
    <w:name w:val="TableHead"/>
    <w:basedOn w:val="Normal"/>
    <w:rsid w:val="009940F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Times New Roman" w:eastAsia="Times New Roman" w:hAnsi="Times New Roman" w:cs="Times New Roman"/>
      <w:b/>
      <w:sz w:val="22"/>
      <w:szCs w:val="20"/>
    </w:rPr>
  </w:style>
  <w:style w:type="character" w:customStyle="1" w:styleId="SEPexpectBull1Char">
    <w:name w:val="SEPexpectBull1 Char"/>
    <w:basedOn w:val="SEPbull1Char"/>
    <w:link w:val="SEPexpectBull1"/>
    <w:rsid w:val="00A44CAE"/>
    <w:rPr>
      <w:rFonts w:ascii="Arial" w:hAnsi="Arial"/>
      <w:b/>
      <w:i/>
    </w:rPr>
  </w:style>
  <w:style w:type="paragraph" w:customStyle="1" w:styleId="SEPcap">
    <w:name w:val="SEPcap"/>
    <w:basedOn w:val="Normal"/>
    <w:link w:val="SEPcapChar"/>
    <w:qFormat/>
    <w:rsid w:val="00E05786"/>
    <w:pPr>
      <w:jc w:val="center"/>
    </w:pPr>
    <w:rPr>
      <w:b/>
    </w:rPr>
  </w:style>
  <w:style w:type="character" w:customStyle="1" w:styleId="SEPcapChar">
    <w:name w:val="SEPcap Char"/>
    <w:basedOn w:val="DefaultParagraphFont"/>
    <w:link w:val="SEPcap"/>
    <w:rsid w:val="00E05786"/>
    <w:rPr>
      <w:rFonts w:ascii="Arial" w:hAnsi="Arial"/>
      <w:b/>
      <w:sz w:val="20"/>
    </w:rPr>
  </w:style>
  <w:style w:type="paragraph" w:customStyle="1" w:styleId="SEPTwoColBull">
    <w:name w:val="SEPTwoColBull"/>
    <w:basedOn w:val="ListParagraph"/>
    <w:link w:val="SEPTwoColBullChar"/>
    <w:qFormat/>
    <w:rsid w:val="00D721D0"/>
    <w:pPr>
      <w:numPr>
        <w:numId w:val="32"/>
      </w:numPr>
      <w:spacing w:before="60"/>
      <w:ind w:left="252" w:hanging="252"/>
      <w:contextualSpacing w:val="0"/>
    </w:pPr>
  </w:style>
  <w:style w:type="paragraph" w:customStyle="1" w:styleId="SEPexpectBull2">
    <w:name w:val="SEPexpectBull2"/>
    <w:basedOn w:val="SEPbull2"/>
    <w:qFormat/>
    <w:rsid w:val="00A44CAE"/>
    <w:pPr>
      <w:ind w:left="1440"/>
    </w:pPr>
    <w:rPr>
      <w:b/>
      <w:i/>
    </w:rPr>
  </w:style>
  <w:style w:type="character" w:customStyle="1" w:styleId="SEPTwoColBullChar">
    <w:name w:val="SEPTwoColBull Char"/>
    <w:basedOn w:val="ListParagraphChar"/>
    <w:link w:val="SEPTwoColBull"/>
    <w:rsid w:val="00D721D0"/>
    <w:rPr>
      <w:rFonts w:ascii="Arial" w:hAnsi="Arial"/>
      <w:sz w:val="20"/>
    </w:rPr>
  </w:style>
  <w:style w:type="paragraph" w:customStyle="1" w:styleId="SEPlvl2Bull1">
    <w:name w:val="SEPlvl2Bull1"/>
    <w:basedOn w:val="SEPbull1"/>
    <w:qFormat/>
    <w:rsid w:val="00A44CAE"/>
    <w:pPr>
      <w:ind w:left="1350"/>
    </w:pPr>
  </w:style>
  <w:style w:type="paragraph" w:customStyle="1" w:styleId="SEPlvl2Bull2">
    <w:name w:val="SEPlvl2Bull2"/>
    <w:basedOn w:val="SEPbull2"/>
    <w:qFormat/>
    <w:rsid w:val="00A44CAE"/>
    <w:pPr>
      <w:ind w:left="1710"/>
    </w:pPr>
  </w:style>
  <w:style w:type="paragraph" w:customStyle="1" w:styleId="SEPlvl2Bull3">
    <w:name w:val="SEPlvl2Bull3"/>
    <w:basedOn w:val="SEPlvl2Bull2"/>
    <w:qFormat/>
    <w:rsid w:val="00651427"/>
    <w:pPr>
      <w:numPr>
        <w:ilvl w:val="2"/>
      </w:numPr>
      <w:ind w:left="2070"/>
    </w:pPr>
  </w:style>
  <w:style w:type="paragraph" w:styleId="PlainText">
    <w:name w:val="Plain Text"/>
    <w:basedOn w:val="Normal"/>
    <w:link w:val="PlainTextChar"/>
    <w:uiPriority w:val="99"/>
    <w:unhideWhenUsed/>
    <w:rsid w:val="00E60A1D"/>
    <w:rPr>
      <w:rFonts w:ascii="Consolas" w:hAnsi="Consolas"/>
      <w:sz w:val="21"/>
      <w:szCs w:val="21"/>
    </w:rPr>
  </w:style>
  <w:style w:type="character" w:customStyle="1" w:styleId="PlainTextChar">
    <w:name w:val="Plain Text Char"/>
    <w:basedOn w:val="DefaultParagraphFont"/>
    <w:link w:val="PlainText"/>
    <w:uiPriority w:val="99"/>
    <w:rsid w:val="00E60A1D"/>
    <w:rPr>
      <w:rFonts w:ascii="Consolas" w:hAnsi="Consolas"/>
      <w:sz w:val="21"/>
      <w:szCs w:val="21"/>
    </w:rPr>
  </w:style>
  <w:style w:type="paragraph" w:styleId="DocumentMap">
    <w:name w:val="Document Map"/>
    <w:basedOn w:val="Normal"/>
    <w:link w:val="DocumentMapChar"/>
    <w:uiPriority w:val="99"/>
    <w:semiHidden/>
    <w:unhideWhenUsed/>
    <w:rsid w:val="0097600B"/>
    <w:rPr>
      <w:rFonts w:ascii="Tahoma" w:hAnsi="Tahoma" w:cs="Tahoma"/>
      <w:sz w:val="16"/>
      <w:szCs w:val="16"/>
    </w:rPr>
  </w:style>
  <w:style w:type="character" w:customStyle="1" w:styleId="DocumentMapChar">
    <w:name w:val="Document Map Char"/>
    <w:basedOn w:val="DefaultParagraphFont"/>
    <w:link w:val="DocumentMap"/>
    <w:uiPriority w:val="99"/>
    <w:semiHidden/>
    <w:rsid w:val="00976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8B"/>
    <w:pPr>
      <w:spacing w:after="0" w:line="240" w:lineRule="auto"/>
    </w:pPr>
    <w:rPr>
      <w:rFonts w:ascii="Arial" w:hAnsi="Arial"/>
      <w:sz w:val="20"/>
    </w:rPr>
  </w:style>
  <w:style w:type="paragraph" w:styleId="Heading3">
    <w:name w:val="heading 3"/>
    <w:basedOn w:val="Normal"/>
    <w:next w:val="Normal"/>
    <w:link w:val="Heading3Char"/>
    <w:uiPriority w:val="9"/>
    <w:semiHidden/>
    <w:unhideWhenUsed/>
    <w:qFormat/>
    <w:rsid w:val="000E1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D14"/>
    <w:pPr>
      <w:ind w:left="720"/>
      <w:contextualSpacing/>
    </w:pPr>
  </w:style>
  <w:style w:type="table" w:styleId="TableGrid">
    <w:name w:val="Table Grid"/>
    <w:basedOn w:val="TableNormal"/>
    <w:uiPriority w:val="59"/>
    <w:rsid w:val="00055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8CC"/>
    <w:rPr>
      <w:rFonts w:ascii="Tahoma" w:hAnsi="Tahoma" w:cs="Tahoma"/>
      <w:sz w:val="16"/>
      <w:szCs w:val="16"/>
    </w:rPr>
  </w:style>
  <w:style w:type="character" w:customStyle="1" w:styleId="BalloonTextChar">
    <w:name w:val="Balloon Text Char"/>
    <w:basedOn w:val="DefaultParagraphFont"/>
    <w:link w:val="BalloonText"/>
    <w:uiPriority w:val="99"/>
    <w:semiHidden/>
    <w:rsid w:val="001F48CC"/>
    <w:rPr>
      <w:rFonts w:ascii="Tahoma" w:hAnsi="Tahoma" w:cs="Tahoma"/>
      <w:sz w:val="16"/>
      <w:szCs w:val="16"/>
    </w:rPr>
  </w:style>
  <w:style w:type="paragraph" w:customStyle="1" w:styleId="Topic1">
    <w:name w:val="Topic1"/>
    <w:basedOn w:val="ListParagraph"/>
    <w:link w:val="Topic1Char"/>
    <w:rsid w:val="00957938"/>
    <w:pPr>
      <w:numPr>
        <w:numId w:val="6"/>
      </w:numPr>
      <w:autoSpaceDE w:val="0"/>
      <w:autoSpaceDN w:val="0"/>
      <w:adjustRightInd w:val="0"/>
      <w:spacing w:before="240"/>
      <w:contextualSpacing w:val="0"/>
    </w:pPr>
    <w:rPr>
      <w:rFonts w:cs="Times New Roman"/>
      <w:b/>
      <w:bCs/>
      <w:color w:val="000000"/>
      <w:sz w:val="24"/>
      <w:szCs w:val="24"/>
    </w:rPr>
  </w:style>
  <w:style w:type="paragraph" w:customStyle="1" w:styleId="topic10">
    <w:name w:val="topic1"/>
    <w:basedOn w:val="Topic1"/>
    <w:link w:val="topic1Char0"/>
    <w:qFormat/>
    <w:rsid w:val="0016769C"/>
    <w:pPr>
      <w:tabs>
        <w:tab w:val="left" w:pos="360"/>
      </w:tabs>
      <w:ind w:left="0" w:firstLine="0"/>
    </w:pPr>
    <w:rPr>
      <w:b w:val="0"/>
      <w:sz w:val="22"/>
    </w:rPr>
  </w:style>
  <w:style w:type="character" w:customStyle="1" w:styleId="ListParagraphChar">
    <w:name w:val="List Paragraph Char"/>
    <w:basedOn w:val="DefaultParagraphFont"/>
    <w:link w:val="ListParagraph"/>
    <w:uiPriority w:val="34"/>
    <w:rsid w:val="002F471E"/>
  </w:style>
  <w:style w:type="character" w:customStyle="1" w:styleId="Topic1Char">
    <w:name w:val="Topic1 Char"/>
    <w:basedOn w:val="ListParagraphChar"/>
    <w:link w:val="Topic1"/>
    <w:rsid w:val="00957938"/>
    <w:rPr>
      <w:rFonts w:ascii="Arial" w:hAnsi="Arial" w:cs="Times New Roman"/>
      <w:b/>
      <w:bCs/>
      <w:color w:val="000000"/>
      <w:sz w:val="24"/>
      <w:szCs w:val="24"/>
    </w:rPr>
  </w:style>
  <w:style w:type="paragraph" w:customStyle="1" w:styleId="topic2">
    <w:name w:val="topic2"/>
    <w:basedOn w:val="ListParagraph"/>
    <w:link w:val="topic2Char"/>
    <w:qFormat/>
    <w:rsid w:val="006F037A"/>
    <w:pPr>
      <w:numPr>
        <w:ilvl w:val="1"/>
        <w:numId w:val="6"/>
      </w:numPr>
      <w:tabs>
        <w:tab w:val="left" w:pos="990"/>
      </w:tabs>
      <w:autoSpaceDE w:val="0"/>
      <w:autoSpaceDN w:val="0"/>
      <w:adjustRightInd w:val="0"/>
      <w:spacing w:before="120"/>
      <w:ind w:left="360" w:firstLine="0"/>
      <w:contextualSpacing w:val="0"/>
    </w:pPr>
    <w:rPr>
      <w:rFonts w:cs="Times New Roman"/>
      <w:bCs/>
      <w:color w:val="000000"/>
      <w:sz w:val="22"/>
    </w:rPr>
  </w:style>
  <w:style w:type="character" w:customStyle="1" w:styleId="topic1Char0">
    <w:name w:val="topic1 Char"/>
    <w:basedOn w:val="Topic1Char"/>
    <w:link w:val="topic10"/>
    <w:rsid w:val="0016769C"/>
    <w:rPr>
      <w:rFonts w:ascii="Arial" w:hAnsi="Arial" w:cs="Times New Roman"/>
      <w:b/>
      <w:bCs/>
      <w:color w:val="000000"/>
      <w:sz w:val="24"/>
      <w:szCs w:val="24"/>
    </w:rPr>
  </w:style>
  <w:style w:type="paragraph" w:customStyle="1" w:styleId="topic3">
    <w:name w:val="topic3"/>
    <w:basedOn w:val="topic2"/>
    <w:link w:val="topic3Char"/>
    <w:qFormat/>
    <w:rsid w:val="000774FF"/>
    <w:pPr>
      <w:numPr>
        <w:ilvl w:val="2"/>
      </w:numPr>
      <w:tabs>
        <w:tab w:val="clear" w:pos="990"/>
        <w:tab w:val="left" w:pos="1800"/>
      </w:tabs>
      <w:ind w:left="990" w:firstLine="0"/>
    </w:pPr>
  </w:style>
  <w:style w:type="character" w:customStyle="1" w:styleId="topic2Char">
    <w:name w:val="topic2 Char"/>
    <w:basedOn w:val="ListParagraphChar"/>
    <w:link w:val="topic2"/>
    <w:rsid w:val="006F037A"/>
    <w:rPr>
      <w:rFonts w:ascii="Arial" w:hAnsi="Arial" w:cs="Times New Roman"/>
      <w:bCs/>
      <w:color w:val="000000"/>
    </w:rPr>
  </w:style>
  <w:style w:type="paragraph" w:customStyle="1" w:styleId="topic4">
    <w:name w:val="topic4"/>
    <w:basedOn w:val="topic3"/>
    <w:link w:val="topic4Char"/>
    <w:qFormat/>
    <w:rsid w:val="000774FF"/>
    <w:pPr>
      <w:numPr>
        <w:ilvl w:val="3"/>
      </w:numPr>
      <w:tabs>
        <w:tab w:val="clear" w:pos="1800"/>
        <w:tab w:val="left" w:pos="2700"/>
      </w:tabs>
      <w:ind w:left="1800" w:firstLine="0"/>
    </w:pPr>
  </w:style>
  <w:style w:type="character" w:customStyle="1" w:styleId="topic3Char">
    <w:name w:val="topic3 Char"/>
    <w:basedOn w:val="topic2Char"/>
    <w:link w:val="topic3"/>
    <w:rsid w:val="000774FF"/>
    <w:rPr>
      <w:rFonts w:ascii="Arial" w:hAnsi="Arial" w:cs="Times New Roman"/>
      <w:bCs/>
      <w:color w:val="000000"/>
    </w:rPr>
  </w:style>
  <w:style w:type="paragraph" w:styleId="Header">
    <w:name w:val="header"/>
    <w:basedOn w:val="Normal"/>
    <w:link w:val="HeaderChar"/>
    <w:uiPriority w:val="99"/>
    <w:unhideWhenUsed/>
    <w:rsid w:val="00357643"/>
    <w:pPr>
      <w:tabs>
        <w:tab w:val="center" w:pos="4680"/>
        <w:tab w:val="right" w:pos="9360"/>
      </w:tabs>
    </w:pPr>
  </w:style>
  <w:style w:type="character" w:customStyle="1" w:styleId="topic4Char">
    <w:name w:val="topic4 Char"/>
    <w:basedOn w:val="topic3Char"/>
    <w:link w:val="topic4"/>
    <w:rsid w:val="000774FF"/>
    <w:rPr>
      <w:rFonts w:ascii="Arial" w:hAnsi="Arial" w:cs="Times New Roman"/>
      <w:bCs/>
      <w:color w:val="000000"/>
    </w:rPr>
  </w:style>
  <w:style w:type="character" w:customStyle="1" w:styleId="HeaderChar">
    <w:name w:val="Header Char"/>
    <w:basedOn w:val="DefaultParagraphFont"/>
    <w:link w:val="Header"/>
    <w:uiPriority w:val="99"/>
    <w:rsid w:val="00357643"/>
    <w:rPr>
      <w:rFonts w:ascii="Arial" w:hAnsi="Arial"/>
      <w:sz w:val="18"/>
    </w:rPr>
  </w:style>
  <w:style w:type="paragraph" w:styleId="Footer">
    <w:name w:val="footer"/>
    <w:basedOn w:val="Normal"/>
    <w:link w:val="FooterChar"/>
    <w:uiPriority w:val="99"/>
    <w:unhideWhenUsed/>
    <w:rsid w:val="00357643"/>
    <w:pPr>
      <w:tabs>
        <w:tab w:val="center" w:pos="4680"/>
        <w:tab w:val="right" w:pos="9360"/>
      </w:tabs>
    </w:pPr>
  </w:style>
  <w:style w:type="character" w:customStyle="1" w:styleId="FooterChar">
    <w:name w:val="Footer Char"/>
    <w:basedOn w:val="DefaultParagraphFont"/>
    <w:link w:val="Footer"/>
    <w:uiPriority w:val="99"/>
    <w:rsid w:val="00357643"/>
    <w:rPr>
      <w:rFonts w:ascii="Arial" w:hAnsi="Arial"/>
      <w:sz w:val="18"/>
    </w:rPr>
  </w:style>
  <w:style w:type="paragraph" w:customStyle="1" w:styleId="Add">
    <w:name w:val="Add"/>
    <w:basedOn w:val="Normal"/>
    <w:link w:val="AddChar"/>
    <w:qFormat/>
    <w:rsid w:val="002473BA"/>
    <w:pPr>
      <w:spacing w:before="120"/>
    </w:pPr>
    <w:rPr>
      <w:szCs w:val="20"/>
    </w:rPr>
  </w:style>
  <w:style w:type="character" w:styleId="Hyperlink">
    <w:name w:val="Hyperlink"/>
    <w:basedOn w:val="DefaultParagraphFont"/>
    <w:uiPriority w:val="99"/>
    <w:unhideWhenUsed/>
    <w:rsid w:val="000A6AD3"/>
    <w:rPr>
      <w:color w:val="0000FF" w:themeColor="hyperlink"/>
      <w:u w:val="single"/>
    </w:rPr>
  </w:style>
  <w:style w:type="character" w:customStyle="1" w:styleId="AddChar">
    <w:name w:val="Add Char"/>
    <w:basedOn w:val="DefaultParagraphFont"/>
    <w:link w:val="Add"/>
    <w:rsid w:val="002473BA"/>
    <w:rPr>
      <w:rFonts w:ascii="Arial" w:hAnsi="Arial"/>
      <w:sz w:val="20"/>
      <w:szCs w:val="20"/>
    </w:rPr>
  </w:style>
  <w:style w:type="paragraph" w:customStyle="1" w:styleId="Desc">
    <w:name w:val="Desc"/>
    <w:basedOn w:val="Normal"/>
    <w:link w:val="DescChar"/>
    <w:qFormat/>
    <w:rsid w:val="0099743D"/>
    <w:pPr>
      <w:spacing w:before="60"/>
      <w:ind w:firstLine="288"/>
    </w:pPr>
    <w:rPr>
      <w:rFonts w:ascii="Arial Narrow" w:hAnsi="Arial Narrow" w:cs="Times New Roman"/>
    </w:rPr>
  </w:style>
  <w:style w:type="paragraph" w:customStyle="1" w:styleId="DBull">
    <w:name w:val="DBull"/>
    <w:basedOn w:val="Desc"/>
    <w:link w:val="DBullChar"/>
    <w:qFormat/>
    <w:rsid w:val="0099743D"/>
    <w:pPr>
      <w:numPr>
        <w:numId w:val="11"/>
      </w:numPr>
      <w:tabs>
        <w:tab w:val="left" w:pos="620"/>
      </w:tabs>
      <w:spacing w:before="0"/>
      <w:ind w:left="620" w:hanging="274"/>
    </w:pPr>
  </w:style>
  <w:style w:type="character" w:customStyle="1" w:styleId="DescChar">
    <w:name w:val="Desc Char"/>
    <w:basedOn w:val="DefaultParagraphFont"/>
    <w:link w:val="Desc"/>
    <w:rsid w:val="0099743D"/>
    <w:rPr>
      <w:rFonts w:ascii="Arial Narrow" w:hAnsi="Arial Narrow" w:cs="Times New Roman"/>
      <w:sz w:val="18"/>
    </w:rPr>
  </w:style>
  <w:style w:type="character" w:customStyle="1" w:styleId="DBullChar">
    <w:name w:val="DBull Char"/>
    <w:basedOn w:val="DescChar"/>
    <w:link w:val="DBull"/>
    <w:rsid w:val="0099743D"/>
    <w:rPr>
      <w:rFonts w:ascii="Arial Narrow" w:hAnsi="Arial Narrow" w:cs="Times New Roman"/>
      <w:sz w:val="18"/>
    </w:rPr>
  </w:style>
  <w:style w:type="paragraph" w:customStyle="1" w:styleId="Topic">
    <w:name w:val="Topic"/>
    <w:basedOn w:val="ListParagraph"/>
    <w:qFormat/>
    <w:rsid w:val="0099743D"/>
    <w:pPr>
      <w:numPr>
        <w:numId w:val="10"/>
      </w:numPr>
    </w:pPr>
    <w:rPr>
      <w:rFonts w:ascii="Arial Narrow" w:hAnsi="Arial Narrow" w:cs="Times New Roman"/>
      <w:b/>
      <w:sz w:val="22"/>
    </w:rPr>
  </w:style>
  <w:style w:type="character" w:styleId="CommentReference">
    <w:name w:val="annotation reference"/>
    <w:basedOn w:val="DefaultParagraphFont"/>
    <w:uiPriority w:val="99"/>
    <w:semiHidden/>
    <w:unhideWhenUsed/>
    <w:rsid w:val="001113FE"/>
    <w:rPr>
      <w:sz w:val="16"/>
      <w:szCs w:val="16"/>
    </w:rPr>
  </w:style>
  <w:style w:type="paragraph" w:styleId="CommentText">
    <w:name w:val="annotation text"/>
    <w:basedOn w:val="Normal"/>
    <w:link w:val="CommentTextChar"/>
    <w:uiPriority w:val="99"/>
    <w:semiHidden/>
    <w:unhideWhenUsed/>
    <w:rsid w:val="001113FE"/>
    <w:rPr>
      <w:szCs w:val="20"/>
    </w:rPr>
  </w:style>
  <w:style w:type="character" w:customStyle="1" w:styleId="CommentTextChar">
    <w:name w:val="Comment Text Char"/>
    <w:basedOn w:val="DefaultParagraphFont"/>
    <w:link w:val="CommentText"/>
    <w:uiPriority w:val="99"/>
    <w:semiHidden/>
    <w:rsid w:val="001113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5D37"/>
    <w:rPr>
      <w:b/>
      <w:bCs/>
    </w:rPr>
  </w:style>
  <w:style w:type="character" w:customStyle="1" w:styleId="CommentSubjectChar">
    <w:name w:val="Comment Subject Char"/>
    <w:basedOn w:val="CommentTextChar"/>
    <w:link w:val="CommentSubject"/>
    <w:uiPriority w:val="99"/>
    <w:semiHidden/>
    <w:rsid w:val="00795D37"/>
    <w:rPr>
      <w:rFonts w:ascii="Arial" w:hAnsi="Arial"/>
      <w:b/>
      <w:bCs/>
      <w:sz w:val="20"/>
      <w:szCs w:val="20"/>
    </w:rPr>
  </w:style>
  <w:style w:type="paragraph" w:styleId="Revision">
    <w:name w:val="Revision"/>
    <w:hidden/>
    <w:uiPriority w:val="99"/>
    <w:semiHidden/>
    <w:rsid w:val="00CA13AD"/>
    <w:pPr>
      <w:spacing w:after="0" w:line="240" w:lineRule="auto"/>
    </w:pPr>
    <w:rPr>
      <w:rFonts w:ascii="Arial" w:hAnsi="Arial"/>
      <w:sz w:val="18"/>
    </w:rPr>
  </w:style>
  <w:style w:type="paragraph" w:customStyle="1" w:styleId="Bull1">
    <w:name w:val="Bull1"/>
    <w:basedOn w:val="Normal"/>
    <w:rsid w:val="006718B6"/>
    <w:pPr>
      <w:numPr>
        <w:numId w:val="17"/>
      </w:numPr>
      <w:tabs>
        <w:tab w:val="num" w:pos="360"/>
      </w:tabs>
      <w:adjustRightInd w:val="0"/>
      <w:snapToGrid w:val="0"/>
      <w:ind w:left="360" w:hanging="360"/>
    </w:pPr>
    <w:rPr>
      <w:rFonts w:eastAsia="Batang" w:cs="Times New Roman"/>
      <w:sz w:val="22"/>
      <w:szCs w:val="24"/>
      <w:lang w:eastAsia="ko-KR"/>
    </w:rPr>
  </w:style>
  <w:style w:type="character" w:customStyle="1" w:styleId="Heading3Char">
    <w:name w:val="Heading 3 Char"/>
    <w:basedOn w:val="DefaultParagraphFont"/>
    <w:link w:val="Heading3"/>
    <w:uiPriority w:val="9"/>
    <w:semiHidden/>
    <w:rsid w:val="000E1C77"/>
    <w:rPr>
      <w:rFonts w:asciiTheme="majorHAnsi" w:eastAsiaTheme="majorEastAsia" w:hAnsiTheme="majorHAnsi" w:cstheme="majorBidi"/>
      <w:b/>
      <w:bCs/>
      <w:color w:val="4F81BD" w:themeColor="accent1"/>
      <w:sz w:val="18"/>
    </w:rPr>
  </w:style>
  <w:style w:type="character" w:styleId="FollowedHyperlink">
    <w:name w:val="FollowedHyperlink"/>
    <w:basedOn w:val="DefaultParagraphFont"/>
    <w:uiPriority w:val="99"/>
    <w:semiHidden/>
    <w:unhideWhenUsed/>
    <w:rsid w:val="00707EDA"/>
    <w:rPr>
      <w:color w:val="800080" w:themeColor="followedHyperlink"/>
      <w:u w:val="single"/>
    </w:rPr>
  </w:style>
  <w:style w:type="paragraph" w:customStyle="1" w:styleId="topic5">
    <w:name w:val="topic5"/>
    <w:basedOn w:val="topic4"/>
    <w:link w:val="topic5Char"/>
    <w:qFormat/>
    <w:rsid w:val="000774FF"/>
    <w:pPr>
      <w:numPr>
        <w:ilvl w:val="4"/>
      </w:numPr>
      <w:tabs>
        <w:tab w:val="clear" w:pos="2700"/>
        <w:tab w:val="left" w:pos="3780"/>
      </w:tabs>
      <w:ind w:left="2700" w:firstLine="0"/>
    </w:pPr>
  </w:style>
  <w:style w:type="character" w:customStyle="1" w:styleId="topic5Char">
    <w:name w:val="topic5 Char"/>
    <w:basedOn w:val="topic4Char"/>
    <w:link w:val="topic5"/>
    <w:rsid w:val="000774FF"/>
    <w:rPr>
      <w:rFonts w:ascii="Arial" w:hAnsi="Arial" w:cs="Times New Roman"/>
      <w:bCs/>
      <w:color w:val="000000"/>
    </w:rPr>
  </w:style>
  <w:style w:type="paragraph" w:styleId="FootnoteText">
    <w:name w:val="footnote text"/>
    <w:basedOn w:val="Normal"/>
    <w:link w:val="FootnoteTextChar"/>
    <w:uiPriority w:val="99"/>
    <w:semiHidden/>
    <w:unhideWhenUsed/>
    <w:rsid w:val="00E1686B"/>
    <w:rPr>
      <w:szCs w:val="20"/>
    </w:rPr>
  </w:style>
  <w:style w:type="character" w:customStyle="1" w:styleId="FootnoteTextChar">
    <w:name w:val="Footnote Text Char"/>
    <w:basedOn w:val="DefaultParagraphFont"/>
    <w:link w:val="FootnoteText"/>
    <w:uiPriority w:val="99"/>
    <w:semiHidden/>
    <w:rsid w:val="00E1686B"/>
    <w:rPr>
      <w:rFonts w:ascii="Arial" w:hAnsi="Arial"/>
      <w:sz w:val="20"/>
      <w:szCs w:val="20"/>
    </w:rPr>
  </w:style>
  <w:style w:type="character" w:styleId="FootnoteReference">
    <w:name w:val="footnote reference"/>
    <w:basedOn w:val="DefaultParagraphFont"/>
    <w:uiPriority w:val="99"/>
    <w:semiHidden/>
    <w:unhideWhenUsed/>
    <w:rsid w:val="00E1686B"/>
    <w:rPr>
      <w:vertAlign w:val="superscript"/>
    </w:rPr>
  </w:style>
  <w:style w:type="paragraph" w:customStyle="1" w:styleId="SEPbull1">
    <w:name w:val="SEPbull1"/>
    <w:basedOn w:val="ListParagraph"/>
    <w:link w:val="SEPbull1Char"/>
    <w:qFormat/>
    <w:rsid w:val="0089550F"/>
    <w:pPr>
      <w:numPr>
        <w:numId w:val="29"/>
      </w:numPr>
    </w:pPr>
    <w:rPr>
      <w:sz w:val="22"/>
    </w:rPr>
  </w:style>
  <w:style w:type="paragraph" w:customStyle="1" w:styleId="SEPbull2">
    <w:name w:val="SEPbull2"/>
    <w:basedOn w:val="SEPbull1"/>
    <w:link w:val="SEPbull2Char"/>
    <w:qFormat/>
    <w:rsid w:val="00FE719A"/>
    <w:pPr>
      <w:numPr>
        <w:ilvl w:val="1"/>
      </w:numPr>
      <w:ind w:left="1080"/>
    </w:pPr>
  </w:style>
  <w:style w:type="character" w:customStyle="1" w:styleId="SEPbull1Char">
    <w:name w:val="SEPbull1 Char"/>
    <w:basedOn w:val="ListParagraphChar"/>
    <w:link w:val="SEPbull1"/>
    <w:rsid w:val="0089550F"/>
    <w:rPr>
      <w:rFonts w:ascii="Arial" w:hAnsi="Arial"/>
    </w:rPr>
  </w:style>
  <w:style w:type="paragraph" w:customStyle="1" w:styleId="SEPexpect">
    <w:name w:val="SEPexpect"/>
    <w:basedOn w:val="ListParagraph"/>
    <w:link w:val="SEPexpectChar"/>
    <w:qFormat/>
    <w:rsid w:val="009F19AB"/>
    <w:pPr>
      <w:numPr>
        <w:numId w:val="30"/>
      </w:numPr>
      <w:spacing w:before="180"/>
      <w:contextualSpacing w:val="0"/>
    </w:pPr>
    <w:rPr>
      <w:b/>
      <w:i/>
      <w:sz w:val="24"/>
      <w:szCs w:val="24"/>
    </w:rPr>
  </w:style>
  <w:style w:type="character" w:customStyle="1" w:styleId="SEPbull2Char">
    <w:name w:val="SEPbull2 Char"/>
    <w:basedOn w:val="SEPbull1Char"/>
    <w:link w:val="SEPbull2"/>
    <w:rsid w:val="00FE719A"/>
    <w:rPr>
      <w:rFonts w:ascii="Arial" w:hAnsi="Arial"/>
    </w:rPr>
  </w:style>
  <w:style w:type="paragraph" w:customStyle="1" w:styleId="SEPexpectText">
    <w:name w:val="SEPexpectText"/>
    <w:basedOn w:val="Normal"/>
    <w:link w:val="SEPexpectTextChar"/>
    <w:qFormat/>
    <w:rsid w:val="00A44CAE"/>
    <w:pPr>
      <w:spacing w:before="120"/>
      <w:ind w:left="720"/>
    </w:pPr>
    <w:rPr>
      <w:b/>
      <w:i/>
      <w:sz w:val="22"/>
    </w:rPr>
  </w:style>
  <w:style w:type="character" w:customStyle="1" w:styleId="SEPexpectChar">
    <w:name w:val="SEPexpect Char"/>
    <w:basedOn w:val="ListParagraphChar"/>
    <w:link w:val="SEPexpect"/>
    <w:rsid w:val="009F19AB"/>
    <w:rPr>
      <w:rFonts w:ascii="Arial" w:hAnsi="Arial"/>
      <w:b/>
      <w:i/>
      <w:sz w:val="24"/>
      <w:szCs w:val="24"/>
    </w:rPr>
  </w:style>
  <w:style w:type="paragraph" w:customStyle="1" w:styleId="SEPexpectBull1">
    <w:name w:val="SEPexpectBull1"/>
    <w:basedOn w:val="SEPbull1"/>
    <w:link w:val="SEPexpectBull1Char"/>
    <w:qFormat/>
    <w:rsid w:val="00A44CAE"/>
    <w:pPr>
      <w:spacing w:before="60"/>
      <w:ind w:left="1080"/>
      <w:contextualSpacing w:val="0"/>
    </w:pPr>
    <w:rPr>
      <w:b/>
      <w:i/>
    </w:rPr>
  </w:style>
  <w:style w:type="character" w:customStyle="1" w:styleId="SEPexpectTextChar">
    <w:name w:val="SEPexpectText Char"/>
    <w:basedOn w:val="DefaultParagraphFont"/>
    <w:link w:val="SEPexpectText"/>
    <w:rsid w:val="00A44CAE"/>
    <w:rPr>
      <w:rFonts w:ascii="Arial" w:hAnsi="Arial"/>
      <w:b/>
      <w:i/>
    </w:rPr>
  </w:style>
  <w:style w:type="paragraph" w:customStyle="1" w:styleId="TableHead">
    <w:name w:val="TableHead"/>
    <w:basedOn w:val="Normal"/>
    <w:rsid w:val="009940F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Times New Roman" w:eastAsia="Times New Roman" w:hAnsi="Times New Roman" w:cs="Times New Roman"/>
      <w:b/>
      <w:sz w:val="22"/>
      <w:szCs w:val="20"/>
    </w:rPr>
  </w:style>
  <w:style w:type="character" w:customStyle="1" w:styleId="SEPexpectBull1Char">
    <w:name w:val="SEPexpectBull1 Char"/>
    <w:basedOn w:val="SEPbull1Char"/>
    <w:link w:val="SEPexpectBull1"/>
    <w:rsid w:val="00A44CAE"/>
    <w:rPr>
      <w:rFonts w:ascii="Arial" w:hAnsi="Arial"/>
      <w:b/>
      <w:i/>
    </w:rPr>
  </w:style>
  <w:style w:type="paragraph" w:customStyle="1" w:styleId="SEPcap">
    <w:name w:val="SEPcap"/>
    <w:basedOn w:val="Normal"/>
    <w:link w:val="SEPcapChar"/>
    <w:qFormat/>
    <w:rsid w:val="00E05786"/>
    <w:pPr>
      <w:jc w:val="center"/>
    </w:pPr>
    <w:rPr>
      <w:b/>
    </w:rPr>
  </w:style>
  <w:style w:type="character" w:customStyle="1" w:styleId="SEPcapChar">
    <w:name w:val="SEPcap Char"/>
    <w:basedOn w:val="DefaultParagraphFont"/>
    <w:link w:val="SEPcap"/>
    <w:rsid w:val="00E05786"/>
    <w:rPr>
      <w:rFonts w:ascii="Arial" w:hAnsi="Arial"/>
      <w:b/>
      <w:sz w:val="20"/>
    </w:rPr>
  </w:style>
  <w:style w:type="paragraph" w:customStyle="1" w:styleId="SEPTwoColBull">
    <w:name w:val="SEPTwoColBull"/>
    <w:basedOn w:val="ListParagraph"/>
    <w:link w:val="SEPTwoColBullChar"/>
    <w:qFormat/>
    <w:rsid w:val="00D721D0"/>
    <w:pPr>
      <w:numPr>
        <w:numId w:val="32"/>
      </w:numPr>
      <w:spacing w:before="60"/>
      <w:ind w:left="252" w:hanging="252"/>
      <w:contextualSpacing w:val="0"/>
    </w:pPr>
  </w:style>
  <w:style w:type="paragraph" w:customStyle="1" w:styleId="SEPexpectBull2">
    <w:name w:val="SEPexpectBull2"/>
    <w:basedOn w:val="SEPbull2"/>
    <w:qFormat/>
    <w:rsid w:val="00A44CAE"/>
    <w:pPr>
      <w:ind w:left="1440"/>
    </w:pPr>
    <w:rPr>
      <w:b/>
      <w:i/>
    </w:rPr>
  </w:style>
  <w:style w:type="character" w:customStyle="1" w:styleId="SEPTwoColBullChar">
    <w:name w:val="SEPTwoColBull Char"/>
    <w:basedOn w:val="ListParagraphChar"/>
    <w:link w:val="SEPTwoColBull"/>
    <w:rsid w:val="00D721D0"/>
    <w:rPr>
      <w:rFonts w:ascii="Arial" w:hAnsi="Arial"/>
      <w:sz w:val="20"/>
    </w:rPr>
  </w:style>
  <w:style w:type="paragraph" w:customStyle="1" w:styleId="SEPlvl2Bull1">
    <w:name w:val="SEPlvl2Bull1"/>
    <w:basedOn w:val="SEPbull1"/>
    <w:qFormat/>
    <w:rsid w:val="00A44CAE"/>
    <w:pPr>
      <w:ind w:left="1350"/>
    </w:pPr>
  </w:style>
  <w:style w:type="paragraph" w:customStyle="1" w:styleId="SEPlvl2Bull2">
    <w:name w:val="SEPlvl2Bull2"/>
    <w:basedOn w:val="SEPbull2"/>
    <w:qFormat/>
    <w:rsid w:val="00A44CAE"/>
    <w:pPr>
      <w:ind w:left="1710"/>
    </w:pPr>
  </w:style>
  <w:style w:type="paragraph" w:customStyle="1" w:styleId="SEPlvl2Bull3">
    <w:name w:val="SEPlvl2Bull3"/>
    <w:basedOn w:val="SEPlvl2Bull2"/>
    <w:qFormat/>
    <w:rsid w:val="00651427"/>
    <w:pPr>
      <w:numPr>
        <w:ilvl w:val="2"/>
      </w:numPr>
      <w:ind w:left="2070"/>
    </w:pPr>
  </w:style>
  <w:style w:type="paragraph" w:styleId="PlainText">
    <w:name w:val="Plain Text"/>
    <w:basedOn w:val="Normal"/>
    <w:link w:val="PlainTextChar"/>
    <w:uiPriority w:val="99"/>
    <w:unhideWhenUsed/>
    <w:rsid w:val="00E60A1D"/>
    <w:rPr>
      <w:rFonts w:ascii="Consolas" w:hAnsi="Consolas"/>
      <w:sz w:val="21"/>
      <w:szCs w:val="21"/>
    </w:rPr>
  </w:style>
  <w:style w:type="character" w:customStyle="1" w:styleId="PlainTextChar">
    <w:name w:val="Plain Text Char"/>
    <w:basedOn w:val="DefaultParagraphFont"/>
    <w:link w:val="PlainText"/>
    <w:uiPriority w:val="99"/>
    <w:rsid w:val="00E60A1D"/>
    <w:rPr>
      <w:rFonts w:ascii="Consolas" w:hAnsi="Consolas"/>
      <w:sz w:val="21"/>
      <w:szCs w:val="21"/>
    </w:rPr>
  </w:style>
  <w:style w:type="paragraph" w:styleId="DocumentMap">
    <w:name w:val="Document Map"/>
    <w:basedOn w:val="Normal"/>
    <w:link w:val="DocumentMapChar"/>
    <w:uiPriority w:val="99"/>
    <w:semiHidden/>
    <w:unhideWhenUsed/>
    <w:rsid w:val="0097600B"/>
    <w:rPr>
      <w:rFonts w:ascii="Tahoma" w:hAnsi="Tahoma" w:cs="Tahoma"/>
      <w:sz w:val="16"/>
      <w:szCs w:val="16"/>
    </w:rPr>
  </w:style>
  <w:style w:type="character" w:customStyle="1" w:styleId="DocumentMapChar">
    <w:name w:val="Document Map Char"/>
    <w:basedOn w:val="DefaultParagraphFont"/>
    <w:link w:val="DocumentMap"/>
    <w:uiPriority w:val="99"/>
    <w:semiHidden/>
    <w:rsid w:val="0097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0969">
      <w:bodyDiv w:val="1"/>
      <w:marLeft w:val="0"/>
      <w:marRight w:val="0"/>
      <w:marTop w:val="0"/>
      <w:marBottom w:val="0"/>
      <w:divBdr>
        <w:top w:val="none" w:sz="0" w:space="0" w:color="auto"/>
        <w:left w:val="none" w:sz="0" w:space="0" w:color="auto"/>
        <w:bottom w:val="none" w:sz="0" w:space="0" w:color="auto"/>
        <w:right w:val="none" w:sz="0" w:space="0" w:color="auto"/>
      </w:divBdr>
    </w:div>
    <w:div w:id="553931718">
      <w:bodyDiv w:val="1"/>
      <w:marLeft w:val="0"/>
      <w:marRight w:val="0"/>
      <w:marTop w:val="0"/>
      <w:marBottom w:val="0"/>
      <w:divBdr>
        <w:top w:val="none" w:sz="0" w:space="0" w:color="auto"/>
        <w:left w:val="none" w:sz="0" w:space="0" w:color="auto"/>
        <w:bottom w:val="none" w:sz="0" w:space="0" w:color="auto"/>
        <w:right w:val="none" w:sz="0" w:space="0" w:color="auto"/>
      </w:divBdr>
    </w:div>
    <w:div w:id="1114521100">
      <w:bodyDiv w:val="1"/>
      <w:marLeft w:val="0"/>
      <w:marRight w:val="0"/>
      <w:marTop w:val="0"/>
      <w:marBottom w:val="0"/>
      <w:divBdr>
        <w:top w:val="none" w:sz="0" w:space="0" w:color="auto"/>
        <w:left w:val="none" w:sz="0" w:space="0" w:color="auto"/>
        <w:bottom w:val="none" w:sz="0" w:space="0" w:color="auto"/>
        <w:right w:val="none" w:sz="0" w:space="0" w:color="auto"/>
      </w:divBdr>
    </w:div>
    <w:div w:id="1314719840">
      <w:bodyDiv w:val="1"/>
      <w:marLeft w:val="0"/>
      <w:marRight w:val="0"/>
      <w:marTop w:val="0"/>
      <w:marBottom w:val="0"/>
      <w:divBdr>
        <w:top w:val="none" w:sz="0" w:space="0" w:color="auto"/>
        <w:left w:val="none" w:sz="0" w:space="0" w:color="auto"/>
        <w:bottom w:val="none" w:sz="0" w:space="0" w:color="auto"/>
        <w:right w:val="none" w:sz="0" w:space="0" w:color="auto"/>
      </w:divBdr>
    </w:div>
    <w:div w:id="1347561954">
      <w:bodyDiv w:val="1"/>
      <w:marLeft w:val="0"/>
      <w:marRight w:val="0"/>
      <w:marTop w:val="0"/>
      <w:marBottom w:val="0"/>
      <w:divBdr>
        <w:top w:val="none" w:sz="0" w:space="0" w:color="auto"/>
        <w:left w:val="none" w:sz="0" w:space="0" w:color="auto"/>
        <w:bottom w:val="none" w:sz="0" w:space="0" w:color="auto"/>
        <w:right w:val="none" w:sz="0" w:space="0" w:color="auto"/>
      </w:divBdr>
    </w:div>
    <w:div w:id="1810979198">
      <w:bodyDiv w:val="1"/>
      <w:marLeft w:val="0"/>
      <w:marRight w:val="0"/>
      <w:marTop w:val="0"/>
      <w:marBottom w:val="0"/>
      <w:divBdr>
        <w:top w:val="none" w:sz="0" w:space="0" w:color="auto"/>
        <w:left w:val="none" w:sz="0" w:space="0" w:color="auto"/>
        <w:bottom w:val="none" w:sz="0" w:space="0" w:color="auto"/>
        <w:right w:val="none" w:sz="0" w:space="0" w:color="auto"/>
      </w:divBdr>
    </w:div>
    <w:div w:id="1879735899">
      <w:bodyDiv w:val="1"/>
      <w:marLeft w:val="0"/>
      <w:marRight w:val="0"/>
      <w:marTop w:val="0"/>
      <w:marBottom w:val="0"/>
      <w:divBdr>
        <w:top w:val="none" w:sz="0" w:space="0" w:color="auto"/>
        <w:left w:val="none" w:sz="0" w:space="0" w:color="auto"/>
        <w:bottom w:val="none" w:sz="0" w:space="0" w:color="auto"/>
        <w:right w:val="none" w:sz="0" w:space="0" w:color="auto"/>
      </w:divBdr>
    </w:div>
    <w:div w:id="1977450288">
      <w:bodyDiv w:val="1"/>
      <w:marLeft w:val="0"/>
      <w:marRight w:val="0"/>
      <w:marTop w:val="0"/>
      <w:marBottom w:val="0"/>
      <w:divBdr>
        <w:top w:val="none" w:sz="0" w:space="0" w:color="auto"/>
        <w:left w:val="none" w:sz="0" w:space="0" w:color="auto"/>
        <w:bottom w:val="none" w:sz="0" w:space="0" w:color="auto"/>
        <w:right w:val="none" w:sz="0" w:space="0" w:color="auto"/>
      </w:divBdr>
    </w:div>
    <w:div w:id="20185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hyperlink" Target="mailto:SEP@osd.m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702F-698A-4537-B014-11BF32DE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6190</Words>
  <Characters>35285</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 Miglin</dc:creator>
  <cp:lastModifiedBy>Berton Manning</cp:lastModifiedBy>
  <cp:revision>2</cp:revision>
  <cp:lastPrinted>2011-04-07T20:08:00Z</cp:lastPrinted>
  <dcterms:created xsi:type="dcterms:W3CDTF">2013-09-02T18:32:00Z</dcterms:created>
  <dcterms:modified xsi:type="dcterms:W3CDTF">2013-09-02T18:32:00Z</dcterms:modified>
</cp:coreProperties>
</file>