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36" w:rsidRDefault="00B01802" w:rsidP="00B01802">
      <w:pPr>
        <w:pStyle w:val="NoSpacing"/>
      </w:pPr>
      <w:r>
        <w:t>Cost Estimating</w:t>
      </w:r>
    </w:p>
    <w:p w:rsidR="00B01802" w:rsidRDefault="00B01802" w:rsidP="00B01802">
      <w:pPr>
        <w:pStyle w:val="NoSpacing"/>
      </w:pPr>
      <w:bookmarkStart w:id="0" w:name="_GoBack"/>
      <w:r>
        <w:t>GAO Cost Estimating Process</w:t>
      </w:r>
    </w:p>
    <w:bookmarkEnd w:id="0"/>
    <w:p w:rsidR="00B01802" w:rsidRDefault="00B01802" w:rsidP="00B01802">
      <w:pPr>
        <w:pStyle w:val="NoSpacing"/>
      </w:pPr>
    </w:p>
    <w:p w:rsidR="00C83659" w:rsidRDefault="00C83659" w:rsidP="00883461">
      <w:pPr>
        <w:pStyle w:val="NoSpacing"/>
      </w:pPr>
      <w:r>
        <w:t xml:space="preserve">The GAO Cost Estimating Process consists of 12 steps. Each step builds upon each other to develop and comprehensive and complete cost estimate. </w:t>
      </w:r>
      <w:r w:rsidR="00883461">
        <w:t>Each of the 12 steps is important for ensuring that high-quality cost estimates are developed and delivered</w:t>
      </w:r>
      <w:r w:rsidR="00883461">
        <w:t xml:space="preserve"> </w:t>
      </w:r>
      <w:r w:rsidR="00883461">
        <w:t>in time to support important decisions.</w:t>
      </w:r>
    </w:p>
    <w:p w:rsidR="00C83659" w:rsidRDefault="00C83659" w:rsidP="00B01802">
      <w:pPr>
        <w:pStyle w:val="NoSpacing"/>
      </w:pPr>
    </w:p>
    <w:p w:rsidR="00B01802" w:rsidRDefault="00B01802" w:rsidP="00B01802">
      <w:pPr>
        <w:pStyle w:val="NoSpacing"/>
      </w:pPr>
      <w:r>
        <w:t xml:space="preserve">Step </w:t>
      </w:r>
      <w:r>
        <w:t>1</w:t>
      </w:r>
      <w:r>
        <w:t>:</w:t>
      </w:r>
      <w:r>
        <w:t xml:space="preserve"> Define estimate’s</w:t>
      </w:r>
      <w:r>
        <w:t xml:space="preserve"> </w:t>
      </w:r>
      <w:r>
        <w:t>purpose</w:t>
      </w:r>
    </w:p>
    <w:p w:rsidR="00B01802" w:rsidRDefault="00B01802" w:rsidP="00B01802">
      <w:pPr>
        <w:pStyle w:val="NoSpacing"/>
        <w:numPr>
          <w:ilvl w:val="0"/>
          <w:numId w:val="1"/>
        </w:numPr>
      </w:pPr>
      <w:r>
        <w:t>Determine estimate</w:t>
      </w:r>
      <w:r w:rsidRPr="00B01802">
        <w:rPr>
          <w:rFonts w:ascii="Calibri" w:hAnsi="Calibri" w:cs="Calibri"/>
        </w:rPr>
        <w:t>’</w:t>
      </w:r>
      <w:r>
        <w:t>s purpose, required level of detail, and</w:t>
      </w:r>
      <w:r>
        <w:t xml:space="preserve"> </w:t>
      </w:r>
      <w:r>
        <w:t>overall scope;</w:t>
      </w:r>
    </w:p>
    <w:p w:rsidR="00B01802" w:rsidRDefault="00B01802" w:rsidP="00B01802">
      <w:pPr>
        <w:pStyle w:val="NoSpacing"/>
        <w:numPr>
          <w:ilvl w:val="0"/>
          <w:numId w:val="1"/>
        </w:numPr>
      </w:pPr>
      <w:r>
        <w:t>Determine who will receive the estimate</w:t>
      </w:r>
    </w:p>
    <w:p w:rsidR="00B01802" w:rsidRDefault="00B01802" w:rsidP="00B01802">
      <w:pPr>
        <w:pStyle w:val="NoSpacing"/>
      </w:pPr>
    </w:p>
    <w:p w:rsidR="00B01802" w:rsidRDefault="00B01802" w:rsidP="00B01802">
      <w:pPr>
        <w:pStyle w:val="NoSpacing"/>
      </w:pPr>
      <w:r>
        <w:t xml:space="preserve">Step </w:t>
      </w:r>
      <w:r>
        <w:t>2</w:t>
      </w:r>
      <w:r>
        <w:t>:</w:t>
      </w:r>
      <w:r>
        <w:t xml:space="preserve"> Develop</w:t>
      </w:r>
      <w:r>
        <w:t xml:space="preserve"> </w:t>
      </w:r>
      <w:r w:rsidR="00883461">
        <w:t>E</w:t>
      </w:r>
      <w:r>
        <w:t xml:space="preserve">stimating </w:t>
      </w:r>
      <w:r w:rsidR="00883461">
        <w:t>P</w:t>
      </w:r>
      <w:r>
        <w:t>lan</w:t>
      </w:r>
    </w:p>
    <w:p w:rsidR="00B01802" w:rsidRDefault="00B01802" w:rsidP="00B01802">
      <w:pPr>
        <w:pStyle w:val="NoSpacing"/>
        <w:numPr>
          <w:ilvl w:val="0"/>
          <w:numId w:val="2"/>
        </w:numPr>
      </w:pPr>
      <w:r>
        <w:t>Determine the cost estimating team and develop its master</w:t>
      </w:r>
      <w:r>
        <w:t xml:space="preserve"> </w:t>
      </w:r>
      <w:r>
        <w:t>schedule;</w:t>
      </w:r>
    </w:p>
    <w:p w:rsidR="00B01802" w:rsidRDefault="00B01802" w:rsidP="00B01802">
      <w:pPr>
        <w:pStyle w:val="NoSpacing"/>
        <w:numPr>
          <w:ilvl w:val="0"/>
          <w:numId w:val="2"/>
        </w:numPr>
      </w:pPr>
      <w:r>
        <w:t>Determine who will do the independent cost estimate;</w:t>
      </w:r>
    </w:p>
    <w:p w:rsidR="00B01802" w:rsidRDefault="00B01802" w:rsidP="00B01802">
      <w:pPr>
        <w:pStyle w:val="NoSpacing"/>
        <w:numPr>
          <w:ilvl w:val="0"/>
          <w:numId w:val="2"/>
        </w:numPr>
      </w:pPr>
      <w:r>
        <w:t>Outline the cost estimating approach;</w:t>
      </w:r>
    </w:p>
    <w:p w:rsidR="00B01802" w:rsidRDefault="00B01802" w:rsidP="00B01802">
      <w:pPr>
        <w:pStyle w:val="NoSpacing"/>
        <w:numPr>
          <w:ilvl w:val="0"/>
          <w:numId w:val="2"/>
        </w:numPr>
      </w:pPr>
      <w:r>
        <w:t>Develop the estimate timeline</w:t>
      </w:r>
    </w:p>
    <w:p w:rsidR="00B01802" w:rsidRDefault="00B01802" w:rsidP="00B01802">
      <w:pPr>
        <w:pStyle w:val="NoSpacing"/>
      </w:pPr>
    </w:p>
    <w:p w:rsidR="00B01802" w:rsidRDefault="00B01802" w:rsidP="00B01802">
      <w:pPr>
        <w:pStyle w:val="NoSpacing"/>
      </w:pPr>
      <w:r>
        <w:t xml:space="preserve">Step </w:t>
      </w:r>
      <w:r>
        <w:t>3</w:t>
      </w:r>
      <w:r>
        <w:t>:</w:t>
      </w:r>
      <w:r>
        <w:t xml:space="preserve"> Define </w:t>
      </w:r>
      <w:r w:rsidR="00883461">
        <w:t>P</w:t>
      </w:r>
      <w:r>
        <w:t>rogram</w:t>
      </w:r>
      <w:r>
        <w:t xml:space="preserve"> </w:t>
      </w:r>
      <w:r w:rsidR="00883461">
        <w:t>C</w:t>
      </w:r>
      <w:r>
        <w:t>haracteristics</w:t>
      </w:r>
    </w:p>
    <w:p w:rsidR="00B01802" w:rsidRDefault="00B01802" w:rsidP="00B01802">
      <w:pPr>
        <w:pStyle w:val="NoSpacing"/>
        <w:numPr>
          <w:ilvl w:val="0"/>
          <w:numId w:val="3"/>
        </w:numPr>
      </w:pPr>
      <w:r>
        <w:t>I</w:t>
      </w:r>
      <w:r>
        <w:t>n a technical baseline description document, identify</w:t>
      </w:r>
      <w:r>
        <w:t xml:space="preserve"> </w:t>
      </w:r>
      <w:r>
        <w:t>the program’s purpose and its system and performance</w:t>
      </w:r>
      <w:r>
        <w:t xml:space="preserve"> </w:t>
      </w:r>
      <w:r>
        <w:t>characteristics and all system configurations;</w:t>
      </w:r>
    </w:p>
    <w:p w:rsidR="00B01802" w:rsidRDefault="00B01802" w:rsidP="00B01802">
      <w:pPr>
        <w:pStyle w:val="NoSpacing"/>
        <w:numPr>
          <w:ilvl w:val="0"/>
          <w:numId w:val="3"/>
        </w:numPr>
      </w:pPr>
      <w:r>
        <w:t>Any technology implications;</w:t>
      </w:r>
    </w:p>
    <w:p w:rsidR="00B01802" w:rsidRDefault="00B01802" w:rsidP="00B01802">
      <w:pPr>
        <w:pStyle w:val="NoSpacing"/>
        <w:numPr>
          <w:ilvl w:val="0"/>
          <w:numId w:val="3"/>
        </w:numPr>
      </w:pPr>
      <w:r>
        <w:t>Its program acquisition schedule and acquisition strategy;</w:t>
      </w:r>
    </w:p>
    <w:p w:rsidR="00B01802" w:rsidRDefault="00B01802" w:rsidP="00B01802">
      <w:pPr>
        <w:pStyle w:val="NoSpacing"/>
        <w:numPr>
          <w:ilvl w:val="0"/>
          <w:numId w:val="3"/>
        </w:numPr>
      </w:pPr>
      <w:r>
        <w:t>Its relationship to other existing systems, including predecessor</w:t>
      </w:r>
      <w:r>
        <w:t xml:space="preserve"> </w:t>
      </w:r>
      <w:r>
        <w:t>or similar legacy systems;</w:t>
      </w:r>
    </w:p>
    <w:p w:rsidR="00B01802" w:rsidRDefault="00B01802" w:rsidP="00B01802">
      <w:pPr>
        <w:pStyle w:val="NoSpacing"/>
        <w:numPr>
          <w:ilvl w:val="0"/>
          <w:numId w:val="3"/>
        </w:numPr>
      </w:pPr>
      <w:r>
        <w:t>Support (manpower, training, etc.) and security needs and risk</w:t>
      </w:r>
      <w:r>
        <w:t xml:space="preserve"> </w:t>
      </w:r>
      <w:r>
        <w:t>items;</w:t>
      </w:r>
    </w:p>
    <w:p w:rsidR="00B01802" w:rsidRDefault="00B01802" w:rsidP="00B01802">
      <w:pPr>
        <w:pStyle w:val="NoSpacing"/>
        <w:numPr>
          <w:ilvl w:val="0"/>
          <w:numId w:val="3"/>
        </w:numPr>
      </w:pPr>
      <w:r>
        <w:t>System quantities for development, test, and production;</w:t>
      </w:r>
    </w:p>
    <w:p w:rsidR="00B01802" w:rsidRDefault="00B01802" w:rsidP="00B01802">
      <w:pPr>
        <w:pStyle w:val="NoSpacing"/>
        <w:numPr>
          <w:ilvl w:val="0"/>
          <w:numId w:val="3"/>
        </w:numPr>
      </w:pPr>
      <w:r>
        <w:t>Deployment and maintenance plans</w:t>
      </w:r>
    </w:p>
    <w:p w:rsidR="00B01802" w:rsidRDefault="00B01802" w:rsidP="00B01802">
      <w:pPr>
        <w:pStyle w:val="NoSpacing"/>
      </w:pPr>
    </w:p>
    <w:p w:rsidR="00B01802" w:rsidRDefault="00B01802" w:rsidP="00B01802">
      <w:pPr>
        <w:pStyle w:val="NoSpacing"/>
      </w:pPr>
      <w:r>
        <w:t xml:space="preserve">Step </w:t>
      </w:r>
      <w:r>
        <w:t>4 Determine</w:t>
      </w:r>
      <w:r>
        <w:t xml:space="preserve"> </w:t>
      </w:r>
      <w:r w:rsidR="00883461">
        <w:t>E</w:t>
      </w:r>
      <w:r>
        <w:t>stimating</w:t>
      </w:r>
      <w:r>
        <w:t xml:space="preserve"> </w:t>
      </w:r>
      <w:r w:rsidR="00883461">
        <w:t>S</w:t>
      </w:r>
      <w:r>
        <w:t>tructure</w:t>
      </w:r>
    </w:p>
    <w:p w:rsidR="00B01802" w:rsidRDefault="00B01802" w:rsidP="00B01802">
      <w:pPr>
        <w:pStyle w:val="NoSpacing"/>
        <w:numPr>
          <w:ilvl w:val="0"/>
          <w:numId w:val="4"/>
        </w:numPr>
      </w:pPr>
      <w:r>
        <w:t>Define a work breakdown structure (WBS) and describe each</w:t>
      </w:r>
      <w:r>
        <w:t xml:space="preserve"> </w:t>
      </w:r>
      <w:r>
        <w:t>element in a WBS dictionary (a major automated information</w:t>
      </w:r>
      <w:r>
        <w:t xml:space="preserve"> </w:t>
      </w:r>
      <w:r>
        <w:t>system may have only a cost element structure);</w:t>
      </w:r>
    </w:p>
    <w:p w:rsidR="00B01802" w:rsidRDefault="00B01802" w:rsidP="00B01802">
      <w:pPr>
        <w:pStyle w:val="NoSpacing"/>
        <w:numPr>
          <w:ilvl w:val="0"/>
          <w:numId w:val="4"/>
        </w:numPr>
      </w:pPr>
      <w:r>
        <w:t>Choose the best estimating method for each WBS element;</w:t>
      </w:r>
    </w:p>
    <w:p w:rsidR="00B01802" w:rsidRDefault="00B01802" w:rsidP="00B01802">
      <w:pPr>
        <w:pStyle w:val="NoSpacing"/>
        <w:numPr>
          <w:ilvl w:val="0"/>
          <w:numId w:val="4"/>
        </w:numPr>
      </w:pPr>
      <w:r>
        <w:t>Identify potential cross-checks for likely cost and schedule</w:t>
      </w:r>
      <w:r>
        <w:t xml:space="preserve"> </w:t>
      </w:r>
      <w:r>
        <w:t>drivers;</w:t>
      </w:r>
    </w:p>
    <w:p w:rsidR="00B01802" w:rsidRDefault="00B01802" w:rsidP="00B01802">
      <w:pPr>
        <w:pStyle w:val="NoSpacing"/>
        <w:numPr>
          <w:ilvl w:val="0"/>
          <w:numId w:val="4"/>
        </w:numPr>
      </w:pPr>
      <w:r>
        <w:t>Develop a cost estimating checklist</w:t>
      </w:r>
    </w:p>
    <w:p w:rsidR="00B01802" w:rsidRDefault="00B01802" w:rsidP="00B01802">
      <w:pPr>
        <w:pStyle w:val="NoSpacing"/>
      </w:pPr>
    </w:p>
    <w:p w:rsidR="00B01802" w:rsidRDefault="00B01802" w:rsidP="00B01802">
      <w:pPr>
        <w:pStyle w:val="NoSpacing"/>
      </w:pPr>
      <w:r>
        <w:t xml:space="preserve">Step </w:t>
      </w:r>
      <w:r>
        <w:t>5 Identify ground</w:t>
      </w:r>
      <w:r>
        <w:t xml:space="preserve"> </w:t>
      </w:r>
      <w:r>
        <w:t>rules and</w:t>
      </w:r>
      <w:r>
        <w:t xml:space="preserve"> </w:t>
      </w:r>
      <w:r>
        <w:t>assumptions</w:t>
      </w:r>
    </w:p>
    <w:p w:rsidR="00B01802" w:rsidRDefault="00B01802" w:rsidP="00B01802">
      <w:pPr>
        <w:pStyle w:val="NoSpacing"/>
        <w:numPr>
          <w:ilvl w:val="0"/>
          <w:numId w:val="5"/>
        </w:numPr>
      </w:pPr>
      <w:r>
        <w:t>Clearly define what the estimate includes and excludes;</w:t>
      </w:r>
    </w:p>
    <w:p w:rsidR="00B01802" w:rsidRDefault="00B01802" w:rsidP="00B01802">
      <w:pPr>
        <w:pStyle w:val="NoSpacing"/>
        <w:numPr>
          <w:ilvl w:val="0"/>
          <w:numId w:val="5"/>
        </w:numPr>
      </w:pPr>
      <w:r>
        <w:t>Identify global and program-specific assumptions, such as</w:t>
      </w:r>
      <w:r>
        <w:t xml:space="preserve"> </w:t>
      </w:r>
      <w:r>
        <w:t>the estimate’s base year, including time-phasing and life cycle;</w:t>
      </w:r>
    </w:p>
    <w:p w:rsidR="00B01802" w:rsidRDefault="00B01802" w:rsidP="00B01802">
      <w:pPr>
        <w:pStyle w:val="NoSpacing"/>
        <w:numPr>
          <w:ilvl w:val="0"/>
          <w:numId w:val="5"/>
        </w:numPr>
      </w:pPr>
      <w:r>
        <w:t>I</w:t>
      </w:r>
      <w:r>
        <w:t>dentify program schedule information by phase and program</w:t>
      </w:r>
      <w:r>
        <w:t xml:space="preserve"> </w:t>
      </w:r>
      <w:r>
        <w:t>acquisition strategy;</w:t>
      </w:r>
    </w:p>
    <w:p w:rsidR="00B01802" w:rsidRDefault="00B01802" w:rsidP="00B01802">
      <w:pPr>
        <w:pStyle w:val="NoSpacing"/>
        <w:numPr>
          <w:ilvl w:val="0"/>
          <w:numId w:val="5"/>
        </w:numPr>
      </w:pPr>
      <w:r>
        <w:t>Identify any schedule or budget constraints, inflation</w:t>
      </w:r>
      <w:r>
        <w:t xml:space="preserve"> </w:t>
      </w:r>
      <w:r>
        <w:t>assumptions, and travel costs;</w:t>
      </w:r>
    </w:p>
    <w:p w:rsidR="00B01802" w:rsidRDefault="00B01802" w:rsidP="00B01802">
      <w:pPr>
        <w:pStyle w:val="NoSpacing"/>
        <w:numPr>
          <w:ilvl w:val="0"/>
          <w:numId w:val="5"/>
        </w:numPr>
      </w:pPr>
      <w:r>
        <w:t>Specify equipment the government is to furnish as well as the</w:t>
      </w:r>
      <w:r>
        <w:t xml:space="preserve"> </w:t>
      </w:r>
      <w:r>
        <w:t>use of existing facilities or new modification or development;</w:t>
      </w:r>
    </w:p>
    <w:p w:rsidR="00B01802" w:rsidRDefault="00B01802" w:rsidP="00B01802">
      <w:pPr>
        <w:pStyle w:val="NoSpacing"/>
        <w:numPr>
          <w:ilvl w:val="0"/>
          <w:numId w:val="5"/>
        </w:numPr>
      </w:pPr>
      <w:r>
        <w:t>Identify prime contractor and major subcontractors;</w:t>
      </w:r>
    </w:p>
    <w:p w:rsidR="00B01802" w:rsidRDefault="00B01802" w:rsidP="00B01802">
      <w:pPr>
        <w:pStyle w:val="NoSpacing"/>
        <w:numPr>
          <w:ilvl w:val="0"/>
          <w:numId w:val="5"/>
        </w:numPr>
      </w:pPr>
      <w:r>
        <w:t>Determine technology refresh cycles, technology assumptions,</w:t>
      </w:r>
      <w:r>
        <w:t xml:space="preserve"> </w:t>
      </w:r>
      <w:r>
        <w:t>and new technology to be developed;</w:t>
      </w:r>
    </w:p>
    <w:p w:rsidR="00B01802" w:rsidRDefault="00B01802" w:rsidP="00B01802">
      <w:pPr>
        <w:pStyle w:val="NoSpacing"/>
        <w:numPr>
          <w:ilvl w:val="0"/>
          <w:numId w:val="5"/>
        </w:numPr>
      </w:pPr>
      <w:r>
        <w:t>Define commonality with legacy systems and assumed heritage</w:t>
      </w:r>
      <w:r>
        <w:t xml:space="preserve"> </w:t>
      </w:r>
      <w:r>
        <w:t>savings;</w:t>
      </w:r>
    </w:p>
    <w:p w:rsidR="00B01802" w:rsidRDefault="00B01802" w:rsidP="00B01802">
      <w:pPr>
        <w:pStyle w:val="NoSpacing"/>
        <w:numPr>
          <w:ilvl w:val="0"/>
          <w:numId w:val="5"/>
        </w:numPr>
      </w:pPr>
      <w:r>
        <w:t>Describe effects of new ways of doing business</w:t>
      </w:r>
    </w:p>
    <w:p w:rsidR="00B01802" w:rsidRDefault="00B01802"/>
    <w:p w:rsidR="00B01802" w:rsidRDefault="00B01802" w:rsidP="00B018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Step </w:t>
      </w:r>
      <w:r>
        <w:rPr>
          <w:rFonts w:ascii="MyriadPro-Regular" w:hAnsi="MyriadPro-Regular" w:cs="MyriadPro-Regular"/>
          <w:sz w:val="20"/>
          <w:szCs w:val="20"/>
        </w:rPr>
        <w:t>6</w:t>
      </w:r>
      <w:r w:rsidR="00883461">
        <w:rPr>
          <w:rFonts w:ascii="MyriadPro-Regular" w:hAnsi="MyriadPro-Regular" w:cs="MyriadPro-Regular"/>
          <w:sz w:val="20"/>
          <w:szCs w:val="20"/>
        </w:rPr>
        <w:t>:</w:t>
      </w:r>
      <w:r>
        <w:rPr>
          <w:rFonts w:ascii="MyriadPro-Regular" w:hAnsi="MyriadPro-Regular" w:cs="MyriadPro-Regular"/>
          <w:sz w:val="20"/>
          <w:szCs w:val="20"/>
        </w:rPr>
        <w:t xml:space="preserve"> Obtain </w:t>
      </w:r>
      <w:r w:rsidR="00883461">
        <w:rPr>
          <w:rFonts w:ascii="MyriadPro-Regular" w:hAnsi="MyriadPro-Regular" w:cs="MyriadPro-Regular"/>
          <w:sz w:val="20"/>
          <w:szCs w:val="20"/>
        </w:rPr>
        <w:t>D</w:t>
      </w:r>
      <w:r>
        <w:rPr>
          <w:rFonts w:ascii="MyriadPro-Regular" w:hAnsi="MyriadPro-Regular" w:cs="MyriadPro-Regular"/>
          <w:sz w:val="20"/>
          <w:szCs w:val="20"/>
        </w:rPr>
        <w:t xml:space="preserve">ata </w:t>
      </w:r>
    </w:p>
    <w:p w:rsidR="00B01802" w:rsidRPr="00B01802" w:rsidRDefault="00B01802" w:rsidP="00B018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Create a data collection plan with emphasis on collecting current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and relevant technical, programmatic, cost, and risk data;</w:t>
      </w:r>
    </w:p>
    <w:p w:rsidR="00B01802" w:rsidRPr="00B01802" w:rsidRDefault="00B01802" w:rsidP="00B018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Investigate possible data sources;</w:t>
      </w:r>
    </w:p>
    <w:p w:rsidR="00B01802" w:rsidRPr="00B01802" w:rsidRDefault="00B01802" w:rsidP="00B018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Collect data and normalize them for cost accounting, inflation,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learning, and quantity adjustments;</w:t>
      </w:r>
    </w:p>
    <w:p w:rsidR="00B01802" w:rsidRPr="00B01802" w:rsidRDefault="00B01802" w:rsidP="00B018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Analyze the data for cost drivers, trends, and outliers and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compare results against rules of thumb and standard factors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derived from historical data;</w:t>
      </w:r>
    </w:p>
    <w:p w:rsidR="00B01802" w:rsidRPr="00B01802" w:rsidRDefault="00B01802" w:rsidP="00B018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Interview data sources and document all pertinent information,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including an assessment of data reliability and accuracy;</w:t>
      </w:r>
    </w:p>
    <w:p w:rsidR="00B01802" w:rsidRPr="00B01802" w:rsidRDefault="00B01802" w:rsidP="00B018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Store data for future estimates</w:t>
      </w:r>
    </w:p>
    <w:p w:rsidR="00B01802" w:rsidRDefault="00B01802" w:rsidP="00B018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01802" w:rsidRDefault="00B01802" w:rsidP="00B018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Step </w:t>
      </w:r>
      <w:r>
        <w:rPr>
          <w:rFonts w:ascii="MyriadPro-Regular" w:hAnsi="MyriadPro-Regular" w:cs="MyriadPro-Regular"/>
          <w:sz w:val="20"/>
          <w:szCs w:val="20"/>
        </w:rPr>
        <w:t>7</w:t>
      </w:r>
      <w:r>
        <w:rPr>
          <w:rFonts w:ascii="MyriadPro-Regular" w:hAnsi="MyriadPro-Regular" w:cs="MyriadPro-Regular"/>
          <w:sz w:val="20"/>
          <w:szCs w:val="20"/>
        </w:rPr>
        <w:t>:</w:t>
      </w:r>
      <w:r>
        <w:rPr>
          <w:rFonts w:ascii="MyriadPro-Regular" w:hAnsi="MyriadPro-Regular" w:cs="MyriadPro-Regular"/>
          <w:sz w:val="20"/>
          <w:szCs w:val="20"/>
        </w:rPr>
        <w:t xml:space="preserve"> Develop </w:t>
      </w:r>
      <w:r w:rsidR="00883461">
        <w:rPr>
          <w:rFonts w:ascii="MyriadPro-Regular" w:hAnsi="MyriadPro-Regular" w:cs="MyriadPro-Regular"/>
          <w:sz w:val="20"/>
          <w:szCs w:val="20"/>
        </w:rPr>
        <w:t>P</w:t>
      </w:r>
      <w:r>
        <w:rPr>
          <w:rFonts w:ascii="MyriadPro-Regular" w:hAnsi="MyriadPro-Regular" w:cs="MyriadPro-Regular"/>
          <w:sz w:val="20"/>
          <w:szCs w:val="20"/>
        </w:rPr>
        <w:t>oint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83461">
        <w:rPr>
          <w:rFonts w:ascii="MyriadPro-Regular" w:hAnsi="MyriadPro-Regular" w:cs="MyriadPro-Regular"/>
          <w:sz w:val="20"/>
          <w:szCs w:val="20"/>
        </w:rPr>
        <w:t>E</w:t>
      </w:r>
      <w:r>
        <w:rPr>
          <w:rFonts w:ascii="MyriadPro-Regular" w:hAnsi="MyriadPro-Regular" w:cs="MyriadPro-Regular"/>
          <w:sz w:val="20"/>
          <w:szCs w:val="20"/>
        </w:rPr>
        <w:t>stimate and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83461">
        <w:rPr>
          <w:rFonts w:ascii="MyriadPro-Regular" w:hAnsi="MyriadPro-Regular" w:cs="MyriadPro-Regular"/>
          <w:sz w:val="20"/>
          <w:szCs w:val="20"/>
        </w:rPr>
        <w:t>C</w:t>
      </w:r>
      <w:r>
        <w:rPr>
          <w:rFonts w:ascii="MyriadPro-Regular" w:hAnsi="MyriadPro-Regular" w:cs="MyriadPro-Regular"/>
          <w:sz w:val="20"/>
          <w:szCs w:val="20"/>
        </w:rPr>
        <w:t>ompare it to an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83461">
        <w:rPr>
          <w:rFonts w:ascii="MyriadPro-Regular" w:hAnsi="MyriadPro-Regular" w:cs="MyriadPro-Regular"/>
          <w:sz w:val="20"/>
          <w:szCs w:val="20"/>
        </w:rPr>
        <w:t>I</w:t>
      </w:r>
      <w:r>
        <w:rPr>
          <w:rFonts w:ascii="MyriadPro-Regular" w:hAnsi="MyriadPro-Regular" w:cs="MyriadPro-Regular"/>
          <w:sz w:val="20"/>
          <w:szCs w:val="20"/>
        </w:rPr>
        <w:t xml:space="preserve">ndependent </w:t>
      </w:r>
      <w:r w:rsidR="00883461">
        <w:rPr>
          <w:rFonts w:ascii="MyriadPro-Regular" w:hAnsi="MyriadPro-Regular" w:cs="MyriadPro-Regular"/>
          <w:sz w:val="20"/>
          <w:szCs w:val="20"/>
        </w:rPr>
        <w:t>C</w:t>
      </w:r>
      <w:r>
        <w:rPr>
          <w:rFonts w:ascii="MyriadPro-Regular" w:hAnsi="MyriadPro-Regular" w:cs="MyriadPro-Regular"/>
          <w:sz w:val="20"/>
          <w:szCs w:val="20"/>
        </w:rPr>
        <w:t>ost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83461">
        <w:rPr>
          <w:rFonts w:ascii="MyriadPro-Regular" w:hAnsi="MyriadPro-Regular" w:cs="MyriadPro-Regular"/>
          <w:sz w:val="20"/>
          <w:szCs w:val="20"/>
        </w:rPr>
        <w:t>Es</w:t>
      </w:r>
      <w:r>
        <w:rPr>
          <w:rFonts w:ascii="MyriadPro-Regular" w:hAnsi="MyriadPro-Regular" w:cs="MyriadPro-Regular"/>
          <w:sz w:val="20"/>
          <w:szCs w:val="20"/>
        </w:rPr>
        <w:t>timate</w:t>
      </w:r>
    </w:p>
    <w:p w:rsidR="00B01802" w:rsidRPr="00B01802" w:rsidRDefault="00B01802" w:rsidP="00B018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Develop the cost model, estimating each WBS element, using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the best methodology from the data collected,</w:t>
      </w:r>
      <w:r w:rsidRPr="00B01802">
        <w:rPr>
          <w:rFonts w:ascii="Century-Book" w:eastAsia="Century-Book" w:hAnsi="MyriadPro-Regular" w:cs="Century-Book"/>
          <w:sz w:val="14"/>
          <w:szCs w:val="14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and including all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estimating assumptions;</w:t>
      </w:r>
    </w:p>
    <w:p w:rsidR="00B01802" w:rsidRPr="00B01802" w:rsidRDefault="00B01802" w:rsidP="00B018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Express costs in constant year dollars;</w:t>
      </w:r>
    </w:p>
    <w:p w:rsidR="00B01802" w:rsidRPr="00B01802" w:rsidRDefault="00B01802" w:rsidP="00B018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Time-phase the results by spreading costs in the years they are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expected to occur, based on the program schedule;</w:t>
      </w:r>
    </w:p>
    <w:p w:rsidR="00B01802" w:rsidRPr="00B01802" w:rsidRDefault="00B01802" w:rsidP="00B018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Sum the WBS elements to develop the overall point estimate;</w:t>
      </w:r>
    </w:p>
    <w:p w:rsidR="00B01802" w:rsidRPr="00B01802" w:rsidRDefault="00B01802" w:rsidP="00B018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Validate the estimate by looking for errors like double counting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and omitted costs;</w:t>
      </w:r>
    </w:p>
    <w:p w:rsidR="00B01802" w:rsidRPr="00B01802" w:rsidRDefault="00B01802" w:rsidP="00B018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Compare estimate against the independent cost estimate and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examine where and why there are differences;</w:t>
      </w:r>
    </w:p>
    <w:p w:rsidR="00B01802" w:rsidRPr="00B01802" w:rsidRDefault="00B01802" w:rsidP="00B018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Perform cross-checks on cost drivers to see if results are similar;</w:t>
      </w:r>
    </w:p>
    <w:p w:rsidR="00B01802" w:rsidRPr="00B01802" w:rsidRDefault="00B01802" w:rsidP="00B018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Update the model as more data become available or as changes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occur and compare results against previous estimates</w:t>
      </w:r>
    </w:p>
    <w:p w:rsidR="00B01802" w:rsidRDefault="00B01802" w:rsidP="00B018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01802" w:rsidRDefault="00B01802" w:rsidP="00B018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Step </w:t>
      </w:r>
      <w:r>
        <w:rPr>
          <w:rFonts w:ascii="MyriadPro-Regular" w:hAnsi="MyriadPro-Regular" w:cs="MyriadPro-Regular"/>
          <w:sz w:val="20"/>
          <w:szCs w:val="20"/>
        </w:rPr>
        <w:t>8</w:t>
      </w:r>
      <w:r>
        <w:rPr>
          <w:rFonts w:ascii="MyriadPro-Regular" w:hAnsi="MyriadPro-Regular" w:cs="MyriadPro-Regular"/>
          <w:sz w:val="20"/>
          <w:szCs w:val="20"/>
        </w:rPr>
        <w:t>:</w:t>
      </w:r>
      <w:r>
        <w:rPr>
          <w:rFonts w:ascii="MyriadPro-Regular" w:hAnsi="MyriadPro-Regular" w:cs="MyriadPro-Regular"/>
          <w:sz w:val="20"/>
          <w:szCs w:val="20"/>
        </w:rPr>
        <w:t xml:space="preserve"> Conduct </w:t>
      </w:r>
      <w:r w:rsidR="00883461">
        <w:rPr>
          <w:rFonts w:ascii="MyriadPro-Regular" w:hAnsi="MyriadPro-Regular" w:cs="MyriadPro-Regular"/>
          <w:sz w:val="20"/>
          <w:szCs w:val="20"/>
        </w:rPr>
        <w:t>S</w:t>
      </w:r>
      <w:r>
        <w:rPr>
          <w:rFonts w:ascii="MyriadPro-Regular" w:hAnsi="MyriadPro-Regular" w:cs="MyriadPro-Regular"/>
          <w:sz w:val="20"/>
          <w:szCs w:val="20"/>
        </w:rPr>
        <w:t>ensitivity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83461">
        <w:rPr>
          <w:rFonts w:ascii="MyriadPro-Regular" w:hAnsi="MyriadPro-Regular" w:cs="MyriadPro-Regular"/>
          <w:sz w:val="20"/>
          <w:szCs w:val="20"/>
        </w:rPr>
        <w:t>A</w:t>
      </w:r>
      <w:r>
        <w:rPr>
          <w:rFonts w:ascii="MyriadPro-Regular" w:hAnsi="MyriadPro-Regular" w:cs="MyriadPro-Regular"/>
          <w:sz w:val="20"/>
          <w:szCs w:val="20"/>
        </w:rPr>
        <w:t>nalysis</w:t>
      </w:r>
    </w:p>
    <w:p w:rsidR="00B01802" w:rsidRPr="00B01802" w:rsidRDefault="00B01802" w:rsidP="00B018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Test the sensitivity of cost elements to changes in estimating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input values and key assumptions;</w:t>
      </w:r>
    </w:p>
    <w:p w:rsidR="00B01802" w:rsidRPr="00B01802" w:rsidRDefault="00B01802" w:rsidP="00B018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Identify effects on the overall estimate of changing the program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schedule or quantities;</w:t>
      </w:r>
    </w:p>
    <w:p w:rsidR="00B01802" w:rsidRPr="00B01802" w:rsidRDefault="00B01802" w:rsidP="00B018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Determine which assumptions are key cost drivers and which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cost elements are affected most by changes</w:t>
      </w:r>
    </w:p>
    <w:p w:rsidR="00B01802" w:rsidRDefault="00B01802" w:rsidP="00B018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01802" w:rsidRDefault="00B01802" w:rsidP="00B018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Step </w:t>
      </w:r>
      <w:r>
        <w:rPr>
          <w:rFonts w:ascii="MyriadPro-Regular" w:hAnsi="MyriadPro-Regular" w:cs="MyriadPro-Regular"/>
          <w:sz w:val="20"/>
          <w:szCs w:val="20"/>
        </w:rPr>
        <w:t>9</w:t>
      </w:r>
      <w:r>
        <w:rPr>
          <w:rFonts w:ascii="MyriadPro-Regular" w:hAnsi="MyriadPro-Regular" w:cs="MyriadPro-Regular"/>
          <w:sz w:val="20"/>
          <w:szCs w:val="20"/>
        </w:rPr>
        <w:t>:</w:t>
      </w:r>
      <w:r>
        <w:rPr>
          <w:rFonts w:ascii="MyriadPro-Regular" w:hAnsi="MyriadPro-Regular" w:cs="MyriadPro-Regular"/>
          <w:sz w:val="20"/>
          <w:szCs w:val="20"/>
        </w:rPr>
        <w:t xml:space="preserve"> Conduct </w:t>
      </w:r>
      <w:r w:rsidR="00883461">
        <w:rPr>
          <w:rFonts w:ascii="MyriadPro-Regular" w:hAnsi="MyriadPro-Regular" w:cs="MyriadPro-Regular"/>
          <w:sz w:val="20"/>
          <w:szCs w:val="20"/>
        </w:rPr>
        <w:t>R</w:t>
      </w:r>
      <w:r>
        <w:rPr>
          <w:rFonts w:ascii="MyriadPro-Regular" w:hAnsi="MyriadPro-Regular" w:cs="MyriadPro-Regular"/>
          <w:sz w:val="20"/>
          <w:szCs w:val="20"/>
        </w:rPr>
        <w:t>isk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and </w:t>
      </w:r>
      <w:r w:rsidR="00883461">
        <w:rPr>
          <w:rFonts w:ascii="MyriadPro-Regular" w:hAnsi="MyriadPro-Regular" w:cs="MyriadPro-Regular"/>
          <w:sz w:val="20"/>
          <w:szCs w:val="20"/>
        </w:rPr>
        <w:t>U</w:t>
      </w:r>
      <w:r>
        <w:rPr>
          <w:rFonts w:ascii="MyriadPro-Regular" w:hAnsi="MyriadPro-Regular" w:cs="MyriadPro-Regular"/>
          <w:sz w:val="20"/>
          <w:szCs w:val="20"/>
        </w:rPr>
        <w:t>ncertainty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83461">
        <w:rPr>
          <w:rFonts w:ascii="MyriadPro-Regular" w:hAnsi="MyriadPro-Regular" w:cs="MyriadPro-Regular"/>
          <w:sz w:val="20"/>
          <w:szCs w:val="20"/>
        </w:rPr>
        <w:t>A</w:t>
      </w:r>
      <w:r>
        <w:rPr>
          <w:rFonts w:ascii="MyriadPro-Regular" w:hAnsi="MyriadPro-Regular" w:cs="MyriadPro-Regular"/>
          <w:sz w:val="20"/>
          <w:szCs w:val="20"/>
        </w:rPr>
        <w:t>nalysis</w:t>
      </w:r>
    </w:p>
    <w:p w:rsidR="00B01802" w:rsidRPr="00B01802" w:rsidRDefault="00B01802" w:rsidP="00B018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Determine and discuss with technical experts the level of cost,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schedule, and technical risk associated with each WBS element;</w:t>
      </w:r>
    </w:p>
    <w:p w:rsidR="00B01802" w:rsidRPr="00B01802" w:rsidRDefault="00B01802" w:rsidP="00B018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Analyze each risk for its severity and probability;</w:t>
      </w:r>
    </w:p>
    <w:p w:rsidR="00B01802" w:rsidRPr="00B01802" w:rsidRDefault="00B01802" w:rsidP="00B018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Develop minimum, most likely, and maximum ranges for each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risk element;</w:t>
      </w:r>
    </w:p>
    <w:p w:rsidR="00B01802" w:rsidRPr="00B01802" w:rsidRDefault="00B01802" w:rsidP="00B018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Determine type of risk distributions and reason for their use;</w:t>
      </w:r>
    </w:p>
    <w:p w:rsidR="00B01802" w:rsidRPr="00B01802" w:rsidRDefault="00B01802" w:rsidP="00B018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Ensure that risks are correlated;</w:t>
      </w:r>
    </w:p>
    <w:p w:rsidR="00B01802" w:rsidRPr="00B01802" w:rsidRDefault="00B01802" w:rsidP="00B018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Use an acceptable statistical analysis method (e.g., Monte Carlo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simulation) to develop a </w:t>
      </w:r>
      <w:r>
        <w:rPr>
          <w:rFonts w:ascii="MyriadPro-Regular" w:hAnsi="MyriadPro-Regular" w:cs="MyriadPro-Regular"/>
          <w:sz w:val="20"/>
          <w:szCs w:val="20"/>
        </w:rPr>
        <w:t>c</w:t>
      </w:r>
      <w:r w:rsidRPr="00B01802">
        <w:rPr>
          <w:rFonts w:ascii="MyriadPro-Regular" w:hAnsi="MyriadPro-Regular" w:cs="MyriadPro-Regular"/>
          <w:sz w:val="20"/>
          <w:szCs w:val="20"/>
        </w:rPr>
        <w:t>onfidence interval around the point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estimate;</w:t>
      </w:r>
    </w:p>
    <w:p w:rsidR="00B01802" w:rsidRPr="00B01802" w:rsidRDefault="00B01802" w:rsidP="00B018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Identify the confidence level of the point estimate;</w:t>
      </w:r>
    </w:p>
    <w:p w:rsidR="00B01802" w:rsidRPr="00B01802" w:rsidRDefault="00B01802" w:rsidP="00B018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Identify the amount of contingency funding and add this to the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point estimate to determine the risk-adjusted cost estimate;</w:t>
      </w:r>
    </w:p>
    <w:p w:rsidR="00B01802" w:rsidRPr="00B01802" w:rsidRDefault="00B01802" w:rsidP="00B018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B01802">
        <w:rPr>
          <w:rFonts w:ascii="MyriadPro-Regular" w:hAnsi="MyriadPro-Regular" w:cs="MyriadPro-Regular"/>
          <w:sz w:val="20"/>
          <w:szCs w:val="20"/>
        </w:rPr>
        <w:t>Recommend that the project or program office develop a risk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management plan to track and mitigate risks</w:t>
      </w:r>
    </w:p>
    <w:p w:rsidR="00B01802" w:rsidRDefault="00B01802" w:rsidP="00B01802">
      <w:pPr>
        <w:autoSpaceDE w:val="0"/>
        <w:autoSpaceDN w:val="0"/>
        <w:adjustRightInd w:val="0"/>
        <w:spacing w:after="0" w:line="240" w:lineRule="auto"/>
      </w:pPr>
    </w:p>
    <w:p w:rsidR="00B01802" w:rsidRDefault="00B01802" w:rsidP="00B018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</w:t>
      </w:r>
      <w:r w:rsidR="00883461">
        <w:rPr>
          <w:rFonts w:ascii="MyriadPro-Regular" w:hAnsi="MyriadPro-Regular" w:cs="MyriadPro-Regular"/>
          <w:sz w:val="20"/>
          <w:szCs w:val="20"/>
        </w:rPr>
        <w:t>t</w:t>
      </w:r>
      <w:r>
        <w:rPr>
          <w:rFonts w:ascii="MyriadPro-Regular" w:hAnsi="MyriadPro-Regular" w:cs="MyriadPro-Regular"/>
          <w:sz w:val="20"/>
          <w:szCs w:val="20"/>
        </w:rPr>
        <w:t xml:space="preserve">ep </w:t>
      </w:r>
      <w:r>
        <w:rPr>
          <w:rFonts w:ascii="MyriadPro-Regular" w:hAnsi="MyriadPro-Regular" w:cs="MyriadPro-Regular"/>
          <w:sz w:val="20"/>
          <w:szCs w:val="20"/>
        </w:rPr>
        <w:t>10</w:t>
      </w:r>
      <w:r>
        <w:rPr>
          <w:rFonts w:ascii="MyriadPro-Regular" w:hAnsi="MyriadPro-Regular" w:cs="MyriadPro-Regular"/>
          <w:sz w:val="20"/>
          <w:szCs w:val="20"/>
        </w:rPr>
        <w:t>:</w:t>
      </w:r>
      <w:r>
        <w:rPr>
          <w:rFonts w:ascii="MyriadPro-Regular" w:hAnsi="MyriadPro-Regular" w:cs="MyriadPro-Regular"/>
          <w:sz w:val="20"/>
          <w:szCs w:val="20"/>
        </w:rPr>
        <w:t xml:space="preserve"> Document the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83461">
        <w:rPr>
          <w:rFonts w:ascii="MyriadPro-Regular" w:hAnsi="MyriadPro-Regular" w:cs="MyriadPro-Regular"/>
          <w:sz w:val="20"/>
          <w:szCs w:val="20"/>
        </w:rPr>
        <w:t>E</w:t>
      </w:r>
      <w:r>
        <w:rPr>
          <w:rFonts w:ascii="MyriadPro-Regular" w:hAnsi="MyriadPro-Regular" w:cs="MyriadPro-Regular"/>
          <w:sz w:val="20"/>
          <w:szCs w:val="20"/>
        </w:rPr>
        <w:t>stimate</w:t>
      </w:r>
    </w:p>
    <w:p w:rsidR="00B01802" w:rsidRPr="00B01802" w:rsidRDefault="00B01802" w:rsidP="00B018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Document all steps used to develop the estimate so that a cost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analyst unfamiliar with the program can recreate it quickly and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produce the same result;</w:t>
      </w:r>
    </w:p>
    <w:p w:rsidR="00B01802" w:rsidRPr="00B01802" w:rsidRDefault="00B01802" w:rsidP="00B018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Document the purpose of the estimate, the team that prepared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it, and who approved the estimate and on what date;</w:t>
      </w:r>
    </w:p>
    <w:p w:rsidR="00B01802" w:rsidRPr="00B01802" w:rsidRDefault="00B01802" w:rsidP="00B018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Describe the program, its schedule, and the technical baseline</w:t>
      </w:r>
      <w:r w:rsidRPr="00B01802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1802">
        <w:rPr>
          <w:rFonts w:ascii="MyriadPro-Regular" w:hAnsi="MyriadPro-Regular" w:cs="MyriadPro-Regular"/>
          <w:sz w:val="20"/>
          <w:szCs w:val="20"/>
        </w:rPr>
        <w:t>used to create the estimate;</w:t>
      </w:r>
    </w:p>
    <w:p w:rsidR="00B01802" w:rsidRPr="00B01802" w:rsidRDefault="00B01802" w:rsidP="00B018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lastRenderedPageBreak/>
        <w:t>Present the program’s time-phased life-cycle cost;</w:t>
      </w:r>
    </w:p>
    <w:p w:rsidR="00B01802" w:rsidRPr="00B01802" w:rsidRDefault="00B01802" w:rsidP="00B018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01802">
        <w:rPr>
          <w:rFonts w:ascii="MyriadPro-Regular" w:hAnsi="MyriadPro-Regular" w:cs="MyriadPro-Regular"/>
          <w:sz w:val="20"/>
          <w:szCs w:val="20"/>
        </w:rPr>
        <w:t>Discuss all ground rules and assumptions;</w:t>
      </w:r>
    </w:p>
    <w:p w:rsidR="00B01802" w:rsidRPr="00883461" w:rsidRDefault="00B01802" w:rsidP="00B018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883461">
        <w:rPr>
          <w:rFonts w:ascii="MyriadPro-Regular" w:hAnsi="MyriadPro-Regular" w:cs="MyriadPro-Regular"/>
          <w:sz w:val="20"/>
          <w:szCs w:val="20"/>
        </w:rPr>
        <w:t>Include auditable and traceable data sources for each cost</w:t>
      </w:r>
      <w:r w:rsidR="00883461" w:rsidRPr="00883461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461">
        <w:rPr>
          <w:rFonts w:ascii="MyriadPro-Regular" w:hAnsi="MyriadPro-Regular" w:cs="MyriadPro-Regular"/>
          <w:sz w:val="20"/>
          <w:szCs w:val="20"/>
        </w:rPr>
        <w:t>element and document for all data sources how the data were</w:t>
      </w:r>
      <w:r w:rsidRPr="00883461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461">
        <w:rPr>
          <w:rFonts w:ascii="MyriadPro-Regular" w:hAnsi="MyriadPro-Regular" w:cs="MyriadPro-Regular"/>
          <w:sz w:val="20"/>
          <w:szCs w:val="20"/>
        </w:rPr>
        <w:t>normalized;</w:t>
      </w:r>
    </w:p>
    <w:p w:rsidR="00B01802" w:rsidRPr="00C83659" w:rsidRDefault="00B01802" w:rsidP="00C8365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Describe in detail the estimating methodology and rationale</w:t>
      </w:r>
      <w:r w:rsidRPr="00C83659">
        <w:rPr>
          <w:rFonts w:ascii="MyriadPro-Regular" w:hAnsi="MyriadPro-Regular" w:cs="MyriadPro-Regular"/>
          <w:sz w:val="20"/>
          <w:szCs w:val="20"/>
        </w:rPr>
        <w:t xml:space="preserve"> </w:t>
      </w:r>
      <w:r w:rsidRPr="00C83659">
        <w:rPr>
          <w:rFonts w:ascii="MyriadPro-Regular" w:hAnsi="MyriadPro-Regular" w:cs="MyriadPro-Regular"/>
          <w:sz w:val="20"/>
          <w:szCs w:val="20"/>
        </w:rPr>
        <w:t>used to derive each WBS element’s cost (prefer more detail over</w:t>
      </w:r>
      <w:r w:rsidRPr="00C83659">
        <w:rPr>
          <w:rFonts w:ascii="MyriadPro-Regular" w:hAnsi="MyriadPro-Regular" w:cs="MyriadPro-Regular"/>
          <w:sz w:val="20"/>
          <w:szCs w:val="20"/>
        </w:rPr>
        <w:t xml:space="preserve"> </w:t>
      </w:r>
      <w:r w:rsidRPr="00C83659">
        <w:rPr>
          <w:rFonts w:ascii="MyriadPro-Regular" w:hAnsi="MyriadPro-Regular" w:cs="MyriadPro-Regular"/>
          <w:sz w:val="20"/>
          <w:szCs w:val="20"/>
        </w:rPr>
        <w:t>less);</w:t>
      </w:r>
    </w:p>
    <w:p w:rsidR="00B01802" w:rsidRPr="00C83659" w:rsidRDefault="00B01802" w:rsidP="00C8365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Describe the results of the risk, uncertainty, and sensitivity</w:t>
      </w:r>
    </w:p>
    <w:p w:rsidR="00B01802" w:rsidRPr="00C83659" w:rsidRDefault="00B01802" w:rsidP="00C8365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analyses and whether any contingency funds were identified;</w:t>
      </w:r>
    </w:p>
    <w:p w:rsidR="00B01802" w:rsidRPr="00C83659" w:rsidRDefault="00B01802" w:rsidP="00C8365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Document how the estimate compares to the funding profile;</w:t>
      </w:r>
    </w:p>
    <w:p w:rsidR="00B01802" w:rsidRPr="00C83659" w:rsidRDefault="00B01802" w:rsidP="00C8365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Track how this estimate compares to any previous estimates</w:t>
      </w:r>
    </w:p>
    <w:p w:rsidR="00B01802" w:rsidRDefault="00B01802" w:rsidP="00B018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C83659" w:rsidRDefault="00C83659" w:rsidP="00B018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01802" w:rsidRDefault="00C83659" w:rsidP="00B018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Step </w:t>
      </w:r>
      <w:r w:rsidR="00B01802">
        <w:rPr>
          <w:rFonts w:ascii="MyriadPro-Regular" w:hAnsi="MyriadPro-Regular" w:cs="MyriadPro-Regular"/>
          <w:sz w:val="20"/>
          <w:szCs w:val="20"/>
        </w:rPr>
        <w:t>11</w:t>
      </w:r>
      <w:r>
        <w:rPr>
          <w:rFonts w:ascii="MyriadPro-Regular" w:hAnsi="MyriadPro-Regular" w:cs="MyriadPro-Regular"/>
          <w:sz w:val="20"/>
          <w:szCs w:val="20"/>
        </w:rPr>
        <w:t>:</w:t>
      </w:r>
      <w:r w:rsidR="00B01802">
        <w:rPr>
          <w:rFonts w:ascii="MyriadPro-Regular" w:hAnsi="MyriadPro-Regular" w:cs="MyriadPro-Regular"/>
          <w:sz w:val="20"/>
          <w:szCs w:val="20"/>
        </w:rPr>
        <w:t xml:space="preserve"> Present </w:t>
      </w:r>
      <w:r w:rsidR="00883461">
        <w:rPr>
          <w:rFonts w:ascii="MyriadPro-Regular" w:hAnsi="MyriadPro-Regular" w:cs="MyriadPro-Regular"/>
          <w:sz w:val="20"/>
          <w:szCs w:val="20"/>
        </w:rPr>
        <w:t>E</w:t>
      </w:r>
      <w:r w:rsidR="00B01802">
        <w:rPr>
          <w:rFonts w:ascii="MyriadPro-Regular" w:hAnsi="MyriadPro-Regular" w:cs="MyriadPro-Regular"/>
          <w:sz w:val="20"/>
          <w:szCs w:val="20"/>
        </w:rPr>
        <w:t>stimate to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83461">
        <w:rPr>
          <w:rFonts w:ascii="MyriadPro-Regular" w:hAnsi="MyriadPro-Regular" w:cs="MyriadPro-Regular"/>
          <w:sz w:val="20"/>
          <w:szCs w:val="20"/>
        </w:rPr>
        <w:t>M</w:t>
      </w:r>
      <w:r w:rsidR="00B01802">
        <w:rPr>
          <w:rFonts w:ascii="MyriadPro-Regular" w:hAnsi="MyriadPro-Regular" w:cs="MyriadPro-Regular"/>
          <w:sz w:val="20"/>
          <w:szCs w:val="20"/>
        </w:rPr>
        <w:t>anagement for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83461">
        <w:rPr>
          <w:rFonts w:ascii="MyriadPro-Regular" w:hAnsi="MyriadPro-Regular" w:cs="MyriadPro-Regular"/>
          <w:sz w:val="20"/>
          <w:szCs w:val="20"/>
        </w:rPr>
        <w:t>A</w:t>
      </w:r>
      <w:r w:rsidR="00B01802">
        <w:rPr>
          <w:rFonts w:ascii="MyriadPro-Regular" w:hAnsi="MyriadPro-Regular" w:cs="MyriadPro-Regular"/>
          <w:sz w:val="20"/>
          <w:szCs w:val="20"/>
        </w:rPr>
        <w:t>pproval</w:t>
      </w:r>
    </w:p>
    <w:p w:rsidR="00B01802" w:rsidRPr="00C83659" w:rsidRDefault="00B01802" w:rsidP="00C83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Develop a briefing that presents the documented life-cycle cost</w:t>
      </w:r>
      <w:r w:rsidR="00C83659" w:rsidRPr="00C83659">
        <w:rPr>
          <w:rFonts w:ascii="MyriadPro-Regular" w:hAnsi="MyriadPro-Regular" w:cs="MyriadPro-Regular"/>
          <w:sz w:val="20"/>
          <w:szCs w:val="20"/>
        </w:rPr>
        <w:t xml:space="preserve"> </w:t>
      </w:r>
      <w:r w:rsidRPr="00C83659">
        <w:rPr>
          <w:rFonts w:ascii="MyriadPro-Regular" w:hAnsi="MyriadPro-Regular" w:cs="MyriadPro-Regular"/>
          <w:sz w:val="20"/>
          <w:szCs w:val="20"/>
        </w:rPr>
        <w:t>estimate;</w:t>
      </w:r>
    </w:p>
    <w:p w:rsidR="00B01802" w:rsidRPr="00C83659" w:rsidRDefault="00B01802" w:rsidP="00C83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Include an explanation of the technical and programmatic</w:t>
      </w:r>
      <w:r w:rsidR="00C83659" w:rsidRPr="00C83659">
        <w:rPr>
          <w:rFonts w:ascii="MyriadPro-Regular" w:hAnsi="MyriadPro-Regular" w:cs="MyriadPro-Regular"/>
          <w:sz w:val="20"/>
          <w:szCs w:val="20"/>
        </w:rPr>
        <w:t xml:space="preserve"> </w:t>
      </w:r>
      <w:r w:rsidRPr="00C83659">
        <w:rPr>
          <w:rFonts w:ascii="MyriadPro-Regular" w:hAnsi="MyriadPro-Regular" w:cs="MyriadPro-Regular"/>
          <w:sz w:val="20"/>
          <w:szCs w:val="20"/>
        </w:rPr>
        <w:t>baseline and any uncertainties;</w:t>
      </w:r>
    </w:p>
    <w:p w:rsidR="00B01802" w:rsidRPr="00C83659" w:rsidRDefault="00B01802" w:rsidP="00C83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Compare the estimate to an independent cost estimate (ICE) and</w:t>
      </w:r>
      <w:r w:rsidR="00C83659" w:rsidRPr="00C83659">
        <w:rPr>
          <w:rFonts w:ascii="MyriadPro-Regular" w:hAnsi="MyriadPro-Regular" w:cs="MyriadPro-Regular"/>
          <w:sz w:val="20"/>
          <w:szCs w:val="20"/>
        </w:rPr>
        <w:t xml:space="preserve"> </w:t>
      </w:r>
      <w:r w:rsidRPr="00C83659">
        <w:rPr>
          <w:rFonts w:ascii="MyriadPro-Regular" w:hAnsi="MyriadPro-Regular" w:cs="MyriadPro-Regular"/>
          <w:sz w:val="20"/>
          <w:szCs w:val="20"/>
        </w:rPr>
        <w:t>explain any differences;</w:t>
      </w:r>
    </w:p>
    <w:p w:rsidR="00B01802" w:rsidRPr="00C83659" w:rsidRDefault="00B01802" w:rsidP="00C83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Compare the estimate (life-cycle cost estimate (LCCE)) or</w:t>
      </w:r>
      <w:r w:rsidR="00C83659" w:rsidRPr="00C83659">
        <w:rPr>
          <w:rFonts w:ascii="MyriadPro-Regular" w:hAnsi="MyriadPro-Regular" w:cs="MyriadPro-Regular"/>
          <w:sz w:val="20"/>
          <w:szCs w:val="20"/>
        </w:rPr>
        <w:t xml:space="preserve"> </w:t>
      </w:r>
      <w:r w:rsidRPr="00C83659">
        <w:rPr>
          <w:rFonts w:ascii="MyriadPro-Regular" w:hAnsi="MyriadPro-Regular" w:cs="MyriadPro-Regular"/>
          <w:sz w:val="20"/>
          <w:szCs w:val="20"/>
        </w:rPr>
        <w:t>independent cost estimate to the budget with enough detail</w:t>
      </w:r>
      <w:r w:rsidR="00C83659" w:rsidRPr="00C83659">
        <w:rPr>
          <w:rFonts w:ascii="MyriadPro-Regular" w:hAnsi="MyriadPro-Regular" w:cs="MyriadPro-Regular"/>
          <w:sz w:val="20"/>
          <w:szCs w:val="20"/>
        </w:rPr>
        <w:t xml:space="preserve"> </w:t>
      </w:r>
      <w:r w:rsidRPr="00C83659">
        <w:rPr>
          <w:rFonts w:ascii="MyriadPro-Regular" w:hAnsi="MyriadPro-Regular" w:cs="MyriadPro-Regular"/>
          <w:sz w:val="20"/>
          <w:szCs w:val="20"/>
        </w:rPr>
        <w:t>to easily defend it by showing how it is accurate, complete, and</w:t>
      </w:r>
      <w:r w:rsidR="00C83659" w:rsidRPr="00C83659">
        <w:rPr>
          <w:rFonts w:ascii="MyriadPro-Regular" w:hAnsi="MyriadPro-Regular" w:cs="MyriadPro-Regular"/>
          <w:sz w:val="20"/>
          <w:szCs w:val="20"/>
        </w:rPr>
        <w:t xml:space="preserve"> </w:t>
      </w:r>
      <w:r w:rsidRPr="00C83659">
        <w:rPr>
          <w:rFonts w:ascii="MyriadPro-Regular" w:hAnsi="MyriadPro-Regular" w:cs="MyriadPro-Regular"/>
          <w:sz w:val="20"/>
          <w:szCs w:val="20"/>
        </w:rPr>
        <w:t>high in quality;</w:t>
      </w:r>
    </w:p>
    <w:p w:rsidR="00B01802" w:rsidRPr="00C83659" w:rsidRDefault="00B01802" w:rsidP="00C83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Focus in a logical manner on the largest cost elements and cost</w:t>
      </w:r>
      <w:r w:rsidR="00C83659" w:rsidRPr="00C83659">
        <w:rPr>
          <w:rFonts w:ascii="MyriadPro-Regular" w:hAnsi="MyriadPro-Regular" w:cs="MyriadPro-Regular"/>
          <w:sz w:val="20"/>
          <w:szCs w:val="20"/>
        </w:rPr>
        <w:t xml:space="preserve"> </w:t>
      </w:r>
      <w:r w:rsidRPr="00C83659">
        <w:rPr>
          <w:rFonts w:ascii="MyriadPro-Regular" w:hAnsi="MyriadPro-Regular" w:cs="MyriadPro-Regular"/>
          <w:sz w:val="20"/>
          <w:szCs w:val="20"/>
        </w:rPr>
        <w:t>drivers;</w:t>
      </w:r>
    </w:p>
    <w:p w:rsidR="00B01802" w:rsidRPr="00C83659" w:rsidRDefault="00B01802" w:rsidP="00C83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Make the content clear and complete so that those who are</w:t>
      </w:r>
      <w:r w:rsidR="00C83659" w:rsidRPr="00C83659">
        <w:rPr>
          <w:rFonts w:ascii="MyriadPro-Regular" w:hAnsi="MyriadPro-Regular" w:cs="MyriadPro-Regular"/>
          <w:sz w:val="20"/>
          <w:szCs w:val="20"/>
        </w:rPr>
        <w:t xml:space="preserve"> </w:t>
      </w:r>
      <w:r w:rsidRPr="00C83659">
        <w:rPr>
          <w:rFonts w:ascii="MyriadPro-Regular" w:hAnsi="MyriadPro-Regular" w:cs="MyriadPro-Regular"/>
          <w:sz w:val="20"/>
          <w:szCs w:val="20"/>
        </w:rPr>
        <w:t>unfamiliar with it can easily comprehend the competence that</w:t>
      </w:r>
      <w:r w:rsidR="00C83659" w:rsidRPr="00C83659">
        <w:rPr>
          <w:rFonts w:ascii="MyriadPro-Regular" w:hAnsi="MyriadPro-Regular" w:cs="MyriadPro-Regular"/>
          <w:sz w:val="20"/>
          <w:szCs w:val="20"/>
        </w:rPr>
        <w:t xml:space="preserve"> </w:t>
      </w:r>
      <w:r w:rsidRPr="00C83659">
        <w:rPr>
          <w:rFonts w:ascii="MyriadPro-Regular" w:hAnsi="MyriadPro-Regular" w:cs="MyriadPro-Regular"/>
          <w:sz w:val="20"/>
          <w:szCs w:val="20"/>
        </w:rPr>
        <w:t>underlies the estimate results;</w:t>
      </w:r>
    </w:p>
    <w:p w:rsidR="00B01802" w:rsidRPr="00C83659" w:rsidRDefault="00B01802" w:rsidP="00C83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Make backup slides available for more probing questions;</w:t>
      </w:r>
    </w:p>
    <w:p w:rsidR="00B01802" w:rsidRPr="00C83659" w:rsidRDefault="00B01802" w:rsidP="00C83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Act on and document feedback from management;</w:t>
      </w:r>
    </w:p>
    <w:p w:rsidR="00B01802" w:rsidRPr="00C83659" w:rsidRDefault="00B01802" w:rsidP="00C83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Request acceptance of the estimate</w:t>
      </w:r>
    </w:p>
    <w:p w:rsidR="00C83659" w:rsidRDefault="00C83659" w:rsidP="00B018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B01802" w:rsidRDefault="00C83659" w:rsidP="00B0180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Step </w:t>
      </w:r>
      <w:r w:rsidR="00B01802">
        <w:rPr>
          <w:rFonts w:ascii="MyriadPro-Regular" w:hAnsi="MyriadPro-Regular" w:cs="MyriadPro-Regular"/>
          <w:sz w:val="20"/>
          <w:szCs w:val="20"/>
        </w:rPr>
        <w:t>12</w:t>
      </w:r>
      <w:r>
        <w:rPr>
          <w:rFonts w:ascii="MyriadPro-Regular" w:hAnsi="MyriadPro-Regular" w:cs="MyriadPro-Regular"/>
          <w:sz w:val="20"/>
          <w:szCs w:val="20"/>
        </w:rPr>
        <w:t>:</w:t>
      </w:r>
      <w:r w:rsidR="00B01802">
        <w:rPr>
          <w:rFonts w:ascii="MyriadPro-Regular" w:hAnsi="MyriadPro-Regular" w:cs="MyriadPro-Regular"/>
          <w:sz w:val="20"/>
          <w:szCs w:val="20"/>
        </w:rPr>
        <w:t xml:space="preserve"> Update the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83461">
        <w:rPr>
          <w:rFonts w:ascii="MyriadPro-Regular" w:hAnsi="MyriadPro-Regular" w:cs="MyriadPro-Regular"/>
          <w:sz w:val="20"/>
          <w:szCs w:val="20"/>
        </w:rPr>
        <w:t>E</w:t>
      </w:r>
      <w:r w:rsidR="00B01802">
        <w:rPr>
          <w:rFonts w:ascii="MyriadPro-Regular" w:hAnsi="MyriadPro-Regular" w:cs="MyriadPro-Regular"/>
          <w:sz w:val="20"/>
          <w:szCs w:val="20"/>
        </w:rPr>
        <w:t>stimate to reflect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83461">
        <w:rPr>
          <w:rFonts w:ascii="MyriadPro-Regular" w:hAnsi="MyriadPro-Regular" w:cs="MyriadPro-Regular"/>
          <w:sz w:val="20"/>
          <w:szCs w:val="20"/>
        </w:rPr>
        <w:t>A</w:t>
      </w:r>
      <w:r w:rsidR="00B01802">
        <w:rPr>
          <w:rFonts w:ascii="MyriadPro-Regular" w:hAnsi="MyriadPro-Regular" w:cs="MyriadPro-Regular"/>
          <w:sz w:val="20"/>
          <w:szCs w:val="20"/>
        </w:rPr>
        <w:t xml:space="preserve">ctual </w:t>
      </w:r>
      <w:r w:rsidR="00883461">
        <w:rPr>
          <w:rFonts w:ascii="MyriadPro-Regular" w:hAnsi="MyriadPro-Regular" w:cs="MyriadPro-Regular"/>
          <w:sz w:val="20"/>
          <w:szCs w:val="20"/>
        </w:rPr>
        <w:t>C</w:t>
      </w:r>
      <w:r w:rsidR="00B01802">
        <w:rPr>
          <w:rFonts w:ascii="MyriadPro-Regular" w:hAnsi="MyriadPro-Regular" w:cs="MyriadPro-Regular"/>
          <w:sz w:val="20"/>
          <w:szCs w:val="20"/>
        </w:rPr>
        <w:t>osts and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83461">
        <w:rPr>
          <w:rFonts w:ascii="MyriadPro-Regular" w:hAnsi="MyriadPro-Regular" w:cs="MyriadPro-Regular"/>
          <w:sz w:val="20"/>
          <w:szCs w:val="20"/>
        </w:rPr>
        <w:t>C</w:t>
      </w:r>
      <w:r w:rsidR="00B01802">
        <w:rPr>
          <w:rFonts w:ascii="MyriadPro-Regular" w:hAnsi="MyriadPro-Regular" w:cs="MyriadPro-Regular"/>
          <w:sz w:val="20"/>
          <w:szCs w:val="20"/>
        </w:rPr>
        <w:t>hanges</w:t>
      </w:r>
    </w:p>
    <w:p w:rsidR="00B01802" w:rsidRPr="00C83659" w:rsidRDefault="00B01802" w:rsidP="00C8365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Update the estimate to reflect changes in technical or program</w:t>
      </w:r>
      <w:r w:rsidR="00C83659" w:rsidRPr="00C83659">
        <w:rPr>
          <w:rFonts w:ascii="MyriadPro-Regular" w:hAnsi="MyriadPro-Regular" w:cs="MyriadPro-Regular"/>
          <w:sz w:val="20"/>
          <w:szCs w:val="20"/>
        </w:rPr>
        <w:t xml:space="preserve"> </w:t>
      </w:r>
      <w:r w:rsidRPr="00C83659">
        <w:rPr>
          <w:rFonts w:ascii="MyriadPro-Regular" w:hAnsi="MyriadPro-Regular" w:cs="MyriadPro-Regular"/>
          <w:sz w:val="20"/>
          <w:szCs w:val="20"/>
        </w:rPr>
        <w:t>assumptions or keep it current as the program passes through</w:t>
      </w:r>
      <w:r w:rsidR="00C83659" w:rsidRPr="00C83659">
        <w:rPr>
          <w:rFonts w:ascii="MyriadPro-Regular" w:hAnsi="MyriadPro-Regular" w:cs="MyriadPro-Regular"/>
          <w:sz w:val="20"/>
          <w:szCs w:val="20"/>
        </w:rPr>
        <w:t xml:space="preserve"> </w:t>
      </w:r>
      <w:r w:rsidRPr="00C83659">
        <w:rPr>
          <w:rFonts w:ascii="MyriadPro-Regular" w:hAnsi="MyriadPro-Regular" w:cs="MyriadPro-Regular"/>
          <w:sz w:val="20"/>
          <w:szCs w:val="20"/>
        </w:rPr>
        <w:t>new phases or milestones;</w:t>
      </w:r>
    </w:p>
    <w:p w:rsidR="00B01802" w:rsidRPr="00C83659" w:rsidRDefault="00B01802" w:rsidP="00C8365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Replace estimates with EVM EAC and independent estimate at</w:t>
      </w:r>
      <w:r w:rsidR="00C83659" w:rsidRPr="00C83659">
        <w:rPr>
          <w:rFonts w:ascii="MyriadPro-Regular" w:hAnsi="MyriadPro-Regular" w:cs="MyriadPro-Regular"/>
          <w:sz w:val="20"/>
          <w:szCs w:val="20"/>
        </w:rPr>
        <w:t xml:space="preserve"> </w:t>
      </w:r>
      <w:r w:rsidRPr="00C83659">
        <w:rPr>
          <w:rFonts w:ascii="MyriadPro-Regular" w:hAnsi="MyriadPro-Regular" w:cs="MyriadPro-Regular"/>
          <w:sz w:val="20"/>
          <w:szCs w:val="20"/>
        </w:rPr>
        <w:t>completion (EAC) from the integrated EVM system;</w:t>
      </w:r>
    </w:p>
    <w:p w:rsidR="00B01802" w:rsidRPr="00C83659" w:rsidRDefault="00B01802" w:rsidP="00C8365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Report progress on meeting cost and schedule estimates;</w:t>
      </w:r>
    </w:p>
    <w:p w:rsidR="00B01802" w:rsidRPr="00C83659" w:rsidRDefault="00B01802" w:rsidP="00C8365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83659">
        <w:rPr>
          <w:rFonts w:ascii="MyriadPro-Regular" w:hAnsi="MyriadPro-Regular" w:cs="MyriadPro-Regular"/>
          <w:sz w:val="20"/>
          <w:szCs w:val="20"/>
        </w:rPr>
        <w:t>Perform a post mortem and document lessons learned for</w:t>
      </w:r>
      <w:r w:rsidR="00C83659" w:rsidRPr="00C83659">
        <w:rPr>
          <w:rFonts w:ascii="MyriadPro-Regular" w:hAnsi="MyriadPro-Regular" w:cs="MyriadPro-Regular"/>
          <w:sz w:val="20"/>
          <w:szCs w:val="20"/>
        </w:rPr>
        <w:t xml:space="preserve"> </w:t>
      </w:r>
      <w:r w:rsidRPr="00C83659">
        <w:rPr>
          <w:rFonts w:ascii="MyriadPro-Regular" w:hAnsi="MyriadPro-Regular" w:cs="MyriadPro-Regular"/>
          <w:sz w:val="20"/>
          <w:szCs w:val="20"/>
        </w:rPr>
        <w:t>elements whose actual costs or schedules differ from the</w:t>
      </w:r>
      <w:r w:rsidR="00C83659" w:rsidRPr="00C83659">
        <w:rPr>
          <w:rFonts w:ascii="MyriadPro-Regular" w:hAnsi="MyriadPro-Regular" w:cs="MyriadPro-Regular"/>
          <w:sz w:val="20"/>
          <w:szCs w:val="20"/>
        </w:rPr>
        <w:t xml:space="preserve"> </w:t>
      </w:r>
      <w:r w:rsidRPr="00C83659">
        <w:rPr>
          <w:rFonts w:ascii="MyriadPro-Regular" w:hAnsi="MyriadPro-Regular" w:cs="MyriadPro-Regular"/>
          <w:sz w:val="20"/>
          <w:szCs w:val="20"/>
        </w:rPr>
        <w:t>estimate;</w:t>
      </w:r>
    </w:p>
    <w:p w:rsidR="00B01802" w:rsidRDefault="00B01802" w:rsidP="00C8365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C83659">
        <w:rPr>
          <w:rFonts w:ascii="MyriadPro-Regular" w:hAnsi="MyriadPro-Regular" w:cs="MyriadPro-Regular"/>
          <w:sz w:val="20"/>
          <w:szCs w:val="20"/>
        </w:rPr>
        <w:t>Document all changes to the program and how they affect the</w:t>
      </w:r>
    </w:p>
    <w:sectPr w:rsidR="00B0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9C7"/>
    <w:multiLevelType w:val="hybridMultilevel"/>
    <w:tmpl w:val="FCD2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C70"/>
    <w:multiLevelType w:val="hybridMultilevel"/>
    <w:tmpl w:val="F910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169F"/>
    <w:multiLevelType w:val="hybridMultilevel"/>
    <w:tmpl w:val="FE14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65D31"/>
    <w:multiLevelType w:val="hybridMultilevel"/>
    <w:tmpl w:val="CDC0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4F4B"/>
    <w:multiLevelType w:val="hybridMultilevel"/>
    <w:tmpl w:val="66BA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D65"/>
    <w:multiLevelType w:val="hybridMultilevel"/>
    <w:tmpl w:val="498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66B7"/>
    <w:multiLevelType w:val="hybridMultilevel"/>
    <w:tmpl w:val="B3DA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22E30"/>
    <w:multiLevelType w:val="hybridMultilevel"/>
    <w:tmpl w:val="34AE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101F1"/>
    <w:multiLevelType w:val="hybridMultilevel"/>
    <w:tmpl w:val="58EE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67A46"/>
    <w:multiLevelType w:val="hybridMultilevel"/>
    <w:tmpl w:val="465E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21BF4"/>
    <w:multiLevelType w:val="hybridMultilevel"/>
    <w:tmpl w:val="405E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8611C"/>
    <w:multiLevelType w:val="hybridMultilevel"/>
    <w:tmpl w:val="8A98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87C32"/>
    <w:multiLevelType w:val="hybridMultilevel"/>
    <w:tmpl w:val="DEC0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02"/>
    <w:rsid w:val="001D4CB2"/>
    <w:rsid w:val="003C60FB"/>
    <w:rsid w:val="00883461"/>
    <w:rsid w:val="00B01802"/>
    <w:rsid w:val="00B11E24"/>
    <w:rsid w:val="00C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8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8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 Manning</dc:creator>
  <cp:lastModifiedBy>Berton Manning</cp:lastModifiedBy>
  <cp:revision>1</cp:revision>
  <dcterms:created xsi:type="dcterms:W3CDTF">2012-05-05T01:11:00Z</dcterms:created>
  <dcterms:modified xsi:type="dcterms:W3CDTF">2012-05-05T01:52:00Z</dcterms:modified>
</cp:coreProperties>
</file>